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63" w:rsidRPr="00A44263" w:rsidRDefault="00A44263" w:rsidP="00A442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ar-SA"/>
        </w:rPr>
      </w:pPr>
      <w:bookmarkStart w:id="0" w:name="_GoBack"/>
      <w:bookmarkEnd w:id="0"/>
      <w:r w:rsidRPr="00A442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ar-SA"/>
        </w:rPr>
        <w:t>Питание и здоровье детей дошкольного возраста</w:t>
      </w:r>
    </w:p>
    <w:p w:rsidR="00A44263" w:rsidRPr="00A44263" w:rsidRDefault="00A44263" w:rsidP="00A442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>Известно, что любому организму для жизнедеятельности нужны белки, жиры, углеводы, витамины, минеральные вещества и вода.</w:t>
      </w:r>
    </w:p>
    <w:p w:rsidR="00A44263" w:rsidRPr="00A44263" w:rsidRDefault="00A44263" w:rsidP="00A442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  <w:r w:rsidRPr="00A44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9383E48" wp14:editId="1DBA1E9C">
            <wp:simplePos x="0" y="0"/>
            <wp:positionH relativeFrom="column">
              <wp:align>center</wp:align>
            </wp:positionH>
            <wp:positionV relativeFrom="paragraph">
              <wp:posOffset>56515</wp:posOffset>
            </wp:positionV>
            <wp:extent cx="4406265" cy="43935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439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  <w:r w:rsidRPr="00A442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Белки </w:t>
      </w:r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служат пластическим материалом, т.е. входят в состав клеток, тканей, принимают активное участие в образовании ферментов, гормонов, антител, в </w:t>
      </w:r>
      <w:proofErr w:type="spellStart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>кровотворении</w:t>
      </w:r>
      <w:proofErr w:type="spellEnd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. Когда белка в крови становится очень мало, вода перестает удерживаться в кровеносном русле и выходит в ткани – как следствие возникают голодные отеки (человек в буквальном смысле «пухнет от голода»). В суточных рационах для детей предусмотрено не только общее количество </w:t>
      </w:r>
      <w:proofErr w:type="gramStart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>белка</w:t>
      </w:r>
      <w:proofErr w:type="gramEnd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 но и доля белка животного происхождения, которая составляет 70-75% для детей раннего возраста, 60-65% дошкольного возраста и не менее 50% - для школьников. Для ребенка раннего возраста очень ценны белки молочных продуктов, так как они легко перевариваются и ассимилируются в организме. Белки в основном содержаться в молоке, твороге, мясе, яйцах, рыбе, крупах и хлебе.</w:t>
      </w: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  <w:r w:rsidRPr="00A442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Жиры</w:t>
      </w:r>
      <w:r w:rsidRPr="00A442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в основном обеспечивают энергетические траты и участвуют во многих </w:t>
      </w:r>
      <w:proofErr w:type="spellStart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>жизненноважных</w:t>
      </w:r>
      <w:proofErr w:type="spellEnd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 функциях организма: входят в состав клеточных мембран, являются носителями жирорастворимых витаминов. Количество калорий, образующееся за счет жиров, должно составлять 40-50% от суточной калорийности рациона детей раннего возраста и 30% от рациона школьников.</w:t>
      </w: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  <w:r w:rsidRPr="00A442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lastRenderedPageBreak/>
        <w:t>Углеводы</w:t>
      </w:r>
      <w:r w:rsidRPr="00A442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– главный источник энергии. Они богаты клетчаткой, способствующей процессам пищеварения. Потребность в углеводах превышает потребность в белках и жирах в 4-5 раз. Однако не следует чрезмерно увлекаться углеродистой пищей. Необходимо предусмотреть качественную характеристику углеводов, входящих в состав рациона ребенка. Всасывание и утилизация такого углевода, как глюкоза, осуществляется очень быстро. </w:t>
      </w: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  <w:r w:rsidRPr="00A442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Минеральные вещества</w:t>
      </w:r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 – обязательная составная часть рациона ребенка</w:t>
      </w:r>
      <w:proofErr w:type="gramStart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>.</w:t>
      </w:r>
      <w:proofErr w:type="gramEnd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 </w:t>
      </w:r>
      <w:proofErr w:type="gramStart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>ф</w:t>
      </w:r>
      <w:proofErr w:type="gramEnd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>ункции их многообразны: они необходимы для адекватного роста и развития костной, мышечной, кроветворной и нервной тканей, а так же правильной работы органов пищеварения. При недостаточном поступлении в организм тех или иных минеральных веществ возникают тяжелые нарушения различных видов обмена. Для детей очень важно снабжение такими минеральными веществами, как кальций, фосфор, железо, магний.</w:t>
      </w: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  <w:r w:rsidRPr="00A442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Вода </w:t>
      </w:r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>участвует во всех обменных процессах благодаря растворению в ней многих химических веществ, транспортирует тканям и клеткам необходимые для их жизнедеятельности вещества и уносит из клеток продукты обмена. Следует помнить, что ребенок очень чувствителен как к обезвоживанию, так и к избытку воды.</w:t>
      </w: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Потребность ребенка в воде зависит от возраста: чем младше ребенок, тем в большем количестве жидкости он нуждается.  </w:t>
      </w:r>
      <w:proofErr w:type="gramStart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>Возрасте</w:t>
      </w:r>
      <w:proofErr w:type="gramEnd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 1-3 лет необходимо 100 мл., в 3-7 лет – 80, а более старшим детям – 50 мл на 1 кг массы тела сутки. Потребность ребенка в воде в основном удовлетворяется за счет жидкости, входящей в состав пищи.</w:t>
      </w: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42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Витамины</w:t>
      </w:r>
      <w:r w:rsidRPr="00A442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служат регуляторами обменных процессов, играют немаловажную роль в повышении сопротивляемости, тесно связаны с процессами роста и развития организма. Витамины и </w:t>
      </w:r>
      <w:proofErr w:type="spellStart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>витаминоподобные</w:t>
      </w:r>
      <w:proofErr w:type="spellEnd"/>
      <w:r w:rsidRPr="00A44263"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  <w:t xml:space="preserve"> вещества представляют собой группу разнородных органических веществ, которые не синтезируются в организме с пищей. В связи с этим представляет особую важность определение необходимых суточных количеств витаминов для детей различных возрастных групп</w:t>
      </w:r>
      <w:r w:rsidRPr="00A442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8A8A"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8A8A"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8A8A"/>
          <w:sz w:val="24"/>
          <w:szCs w:val="24"/>
          <w:lang w:eastAsia="ar-SA"/>
        </w:rPr>
      </w:pPr>
    </w:p>
    <w:p w:rsidR="00A44263" w:rsidRDefault="00A44263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8A8A"/>
          <w:sz w:val="24"/>
          <w:szCs w:val="24"/>
          <w:lang w:eastAsia="ar-SA"/>
        </w:rPr>
      </w:pPr>
    </w:p>
    <w:p w:rsidR="003F02DD" w:rsidRDefault="003F02DD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8A8A"/>
          <w:sz w:val="24"/>
          <w:szCs w:val="24"/>
          <w:lang w:eastAsia="ar-SA"/>
        </w:rPr>
      </w:pPr>
    </w:p>
    <w:p w:rsidR="003F02DD" w:rsidRDefault="003F02DD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8A8A"/>
          <w:sz w:val="24"/>
          <w:szCs w:val="24"/>
          <w:lang w:eastAsia="ar-SA"/>
        </w:rPr>
      </w:pPr>
    </w:p>
    <w:p w:rsidR="003F02DD" w:rsidRDefault="003F02DD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8A8A"/>
          <w:sz w:val="24"/>
          <w:szCs w:val="24"/>
          <w:lang w:eastAsia="ar-SA"/>
        </w:rPr>
      </w:pPr>
    </w:p>
    <w:p w:rsidR="003F02DD" w:rsidRDefault="003F02DD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8A8A"/>
          <w:sz w:val="24"/>
          <w:szCs w:val="24"/>
          <w:lang w:eastAsia="ar-SA"/>
        </w:rPr>
      </w:pPr>
    </w:p>
    <w:p w:rsidR="003F02DD" w:rsidRDefault="003F02DD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8A8A"/>
          <w:sz w:val="24"/>
          <w:szCs w:val="24"/>
          <w:lang w:eastAsia="ar-SA"/>
        </w:rPr>
      </w:pPr>
    </w:p>
    <w:p w:rsidR="003F02DD" w:rsidRPr="00A44263" w:rsidRDefault="003F02DD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8A8A"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8A8A"/>
          <w:sz w:val="24"/>
          <w:szCs w:val="24"/>
          <w:lang w:eastAsia="ar-SA"/>
        </w:rPr>
      </w:pPr>
    </w:p>
    <w:p w:rsidR="00A44263" w:rsidRPr="00A44263" w:rsidRDefault="00A44263" w:rsidP="00A44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8A8A"/>
          <w:sz w:val="24"/>
          <w:szCs w:val="24"/>
          <w:lang w:eastAsia="ar-SA"/>
        </w:rPr>
      </w:pPr>
    </w:p>
    <w:p w:rsidR="00A44263" w:rsidRPr="00A44263" w:rsidRDefault="00A44263" w:rsidP="00A4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426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Организация питания детей в дошкол</w:t>
      </w:r>
      <w:r w:rsidR="00E7453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ьном образовательном учреждении.</w:t>
      </w:r>
    </w:p>
    <w:p w:rsidR="00A44263" w:rsidRPr="00A44263" w:rsidRDefault="00E7453E" w:rsidP="00A4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426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A44263" w:rsidRPr="00A44263" w:rsidRDefault="00A44263" w:rsidP="00A4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4263">
        <w:rPr>
          <w:rFonts w:ascii="Arial" w:eastAsia="Times New Roman" w:hAnsi="Arial" w:cs="Arial"/>
          <w:noProof/>
          <w:color w:val="0002A7"/>
          <w:sz w:val="23"/>
          <w:szCs w:val="23"/>
          <w:lang w:eastAsia="ru-RU"/>
        </w:rPr>
        <w:lastRenderedPageBreak/>
        <w:drawing>
          <wp:inline distT="0" distB="0" distL="0" distR="0" wp14:anchorId="43BDBB30" wp14:editId="60C2F39B">
            <wp:extent cx="1866900" cy="2076450"/>
            <wp:effectExtent l="0" t="0" r="0" b="0"/>
            <wp:docPr id="2" name="cc-m-imagesubtitle-image-9361024998" descr="https://image.jimcdn.com/app/cms/image/transf/none/path/s03b9c8188d0e6af3/image/i410e0e3714007279/version/1395220845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361024998" descr="https://image.jimcdn.com/app/cms/image/transf/none/path/s03b9c8188d0e6af3/image/i410e0e3714007279/version/1395220845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63" w:rsidRPr="00A44263" w:rsidRDefault="00A44263" w:rsidP="00A4426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     </w:t>
      </w: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  <w:r w:rsidRPr="00A442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A44263" w:rsidRPr="00A44263" w:rsidRDefault="00A44263" w:rsidP="00E7453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A44263" w:rsidRPr="00A44263" w:rsidRDefault="00A44263" w:rsidP="00A44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="003F02DD" w:rsidRPr="00A44263">
        <w:rPr>
          <w:rFonts w:ascii="Times New Roman" w:hAnsi="Times New Roman" w:cs="Times New Roman"/>
          <w:color w:val="111111"/>
          <w:sz w:val="24"/>
          <w:szCs w:val="24"/>
        </w:rPr>
        <w:t>Питание в ДОУ проводится в соответствии с СанПиН</w:t>
      </w:r>
      <w:r w:rsidR="003F02DD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рацион питания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</w:t>
      </w:r>
      <w:proofErr w:type="gramEnd"/>
    </w:p>
    <w:p w:rsidR="00A44263" w:rsidRPr="00A44263" w:rsidRDefault="00A44263" w:rsidP="00A4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4263" w:rsidRPr="00A44263" w:rsidRDefault="00A44263" w:rsidP="00A4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44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принципы организации питания в ДОУ следующие:</w:t>
      </w:r>
    </w:p>
    <w:p w:rsidR="00A44263" w:rsidRPr="00A44263" w:rsidRDefault="00A44263" w:rsidP="00A4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4263" w:rsidRPr="00A44263" w:rsidRDefault="00A44263" w:rsidP="00A442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энергетической ценности рациона </w:t>
      </w:r>
      <w:proofErr w:type="spellStart"/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энергозатратам</w:t>
      </w:r>
      <w:proofErr w:type="spellEnd"/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ребенка.</w:t>
      </w:r>
    </w:p>
    <w:p w:rsidR="00A44263" w:rsidRPr="00A44263" w:rsidRDefault="00A44263" w:rsidP="00A442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Сбалансированность в рационе всех заменимых и незаменимых пищевых веществ.</w:t>
      </w:r>
    </w:p>
    <w:p w:rsidR="00A44263" w:rsidRPr="00A44263" w:rsidRDefault="00A44263" w:rsidP="00A442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Максимальное разнообразие продуктов и блюд, обеспечивающих сбалансированность рациона.</w:t>
      </w:r>
    </w:p>
    <w:p w:rsidR="00A44263" w:rsidRPr="00A44263" w:rsidRDefault="00A44263" w:rsidP="00A442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Правильная технологическая и кулинарная обработка продуктов, направленная на сохранность их исходной пищевой ценности, а также вкусовые качества блюд.</w:t>
      </w:r>
    </w:p>
    <w:p w:rsidR="00A44263" w:rsidRPr="00A44263" w:rsidRDefault="00A44263" w:rsidP="00A442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Оптимальный режим питания, обстановка, формирующая у детей навыки культуры приема пищи. </w:t>
      </w:r>
    </w:p>
    <w:p w:rsidR="00A44263" w:rsidRPr="00A44263" w:rsidRDefault="00A44263" w:rsidP="00A44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  <w:proofErr w:type="gramStart"/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фактическим питанием и санитарно-гигиеническим состоянием пищеблока осуществляется медицинским работником ДОУ.</w:t>
      </w:r>
    </w:p>
    <w:p w:rsidR="00A44263" w:rsidRPr="00A44263" w:rsidRDefault="00A44263" w:rsidP="00A44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</w:t>
      </w:r>
    </w:p>
    <w:p w:rsidR="00A44263" w:rsidRPr="00A44263" w:rsidRDefault="00A44263" w:rsidP="00A44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A44263" w:rsidRPr="00A44263" w:rsidRDefault="00A44263" w:rsidP="00A4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44263" w:rsidRPr="00A44263" w:rsidRDefault="00A44263" w:rsidP="00A44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Для детей в возрасте от 1,5 до 3 лет и от 3 до 7 лет меню - требование составляется отдельно. При этом учитываются:</w:t>
      </w:r>
    </w:p>
    <w:p w:rsidR="00A44263" w:rsidRPr="00A44263" w:rsidRDefault="00A44263" w:rsidP="00A4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среднесуточный набор продуктов для каждой возрастной группы;</w:t>
      </w:r>
    </w:p>
    <w:p w:rsidR="00A44263" w:rsidRPr="00A44263" w:rsidRDefault="00A44263" w:rsidP="00A4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блюд для этих групп;</w:t>
      </w:r>
    </w:p>
    <w:p w:rsidR="00A44263" w:rsidRPr="00A44263" w:rsidRDefault="00A44263" w:rsidP="00A4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физиологических потребностей;</w:t>
      </w:r>
    </w:p>
    <w:p w:rsidR="00A44263" w:rsidRPr="00A44263" w:rsidRDefault="00A44263" w:rsidP="00A4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потерь при холодной и тепловой обработки продуктов;</w:t>
      </w:r>
    </w:p>
    <w:p w:rsidR="00A44263" w:rsidRPr="00A44263" w:rsidRDefault="00A44263" w:rsidP="00A4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 готовых блюд;</w:t>
      </w:r>
    </w:p>
    <w:p w:rsidR="00A44263" w:rsidRPr="00A44263" w:rsidRDefault="00A44263" w:rsidP="00A4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о химическом составе блюд;</w:t>
      </w:r>
    </w:p>
    <w:p w:rsidR="00A44263" w:rsidRPr="00A44263" w:rsidRDefault="00A44263" w:rsidP="00A4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44263" w:rsidRPr="00A44263" w:rsidRDefault="00A44263" w:rsidP="003F0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Типовые режимы питания дошкольников</w:t>
      </w:r>
      <w:proofErr w:type="gramStart"/>
      <w:r w:rsidRPr="00A442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A44263" w:rsidRPr="00A44263" w:rsidRDefault="00A44263" w:rsidP="00A4426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4263" w:rsidRPr="00A44263" w:rsidRDefault="00E7453E" w:rsidP="00A4426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8.0</w:t>
      </w:r>
      <w:r w:rsidR="00A44263"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0- завтрак</w:t>
      </w:r>
      <w:r w:rsidR="00A44263"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10.00 -  второй завтрак</w:t>
      </w:r>
    </w:p>
    <w:p w:rsidR="00A44263" w:rsidRPr="003F02DD" w:rsidRDefault="00E7453E" w:rsidP="00D91BD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12.00 - обед</w:t>
      </w:r>
      <w:r w:rsidRPr="003F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15.00</w:t>
      </w:r>
      <w:r w:rsidR="00A44263"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  </w:t>
      </w:r>
      <w:r w:rsidRPr="003F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полдник</w:t>
      </w:r>
    </w:p>
    <w:p w:rsidR="00E7453E" w:rsidRPr="00A44263" w:rsidRDefault="00E7453E" w:rsidP="00D91BD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16.00- ужин</w:t>
      </w:r>
    </w:p>
    <w:p w:rsidR="00A44263" w:rsidRPr="00A44263" w:rsidRDefault="00A44263" w:rsidP="00A4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44263" w:rsidRPr="00A44263" w:rsidRDefault="00A44263" w:rsidP="00A4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44263" w:rsidRPr="00A44263" w:rsidRDefault="00A44263" w:rsidP="00A4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44263" w:rsidRPr="00A44263" w:rsidRDefault="00A44263" w:rsidP="00D91B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BE55431" wp14:editId="47DB91E6">
            <wp:extent cx="4667250" cy="1466850"/>
            <wp:effectExtent l="0" t="0" r="0" b="0"/>
            <wp:docPr id="9" name="cc-m-imagesubtitle-image-9361093598" descr="https://image.jimcdn.com/app/cms/image/transf/dimension=490x10000:format=gif/path/s03b9c8188d0e6af3/image/i7162ae237226b18d/version/1395221620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361093598" descr="https://image.jimcdn.com/app/cms/image/transf/dimension=490x10000:format=gif/path/s03b9c8188d0e6af3/image/i7162ae237226b18d/version/1395221620/ima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63" w:rsidRPr="00A44263" w:rsidRDefault="00A44263" w:rsidP="00A4426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4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1A1FC5" w:rsidRPr="003F02DD" w:rsidRDefault="001A1F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1FC5" w:rsidRPr="003F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20F6D84"/>
    <w:multiLevelType w:val="multilevel"/>
    <w:tmpl w:val="3ED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463CFD"/>
    <w:multiLevelType w:val="multilevel"/>
    <w:tmpl w:val="DDF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1B"/>
    <w:rsid w:val="0000406F"/>
    <w:rsid w:val="000D2F1B"/>
    <w:rsid w:val="001A1FC5"/>
    <w:rsid w:val="00307135"/>
    <w:rsid w:val="003F02DD"/>
    <w:rsid w:val="00616568"/>
    <w:rsid w:val="00A44263"/>
    <w:rsid w:val="00D91BDC"/>
    <w:rsid w:val="00E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Заведующая</cp:lastModifiedBy>
  <cp:revision>3</cp:revision>
  <dcterms:created xsi:type="dcterms:W3CDTF">2017-09-25T05:50:00Z</dcterms:created>
  <dcterms:modified xsi:type="dcterms:W3CDTF">2019-08-05T11:47:00Z</dcterms:modified>
</cp:coreProperties>
</file>