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1A" w:rsidRDefault="00893D1A" w:rsidP="00893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Ежедневное планирование воспитательно-образовательной работы с детьми 4-5года жизни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2051"/>
        <w:gridCol w:w="1980"/>
        <w:gridCol w:w="4441"/>
        <w:gridCol w:w="3219"/>
        <w:gridCol w:w="2469"/>
      </w:tblGrid>
      <w:tr w:rsidR="00893D1A" w:rsidTr="0071787F">
        <w:tc>
          <w:tcPr>
            <w:tcW w:w="176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взрослых детей с учетом интеграции областей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Самостоятельная  деятельность детей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893D1A" w:rsidTr="0071787F">
        <w:tc>
          <w:tcPr>
            <w:tcW w:w="176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14160" w:type="dxa"/>
            <w:gridSpan w:val="5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Я и моя семья»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расширять представления детей о семье и отношениях с близкими, о занятиях членов семьи, семейных праздниках; развивать привязанность к семье; воспитывать любовь к родителям, уважение, готовность помогать и сочувствовать старшим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 w:val="restart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93D1A" w:rsidRPr="000040B4" w:rsidRDefault="00893D1A" w:rsidP="007178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0040B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семье.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«Поможем маме»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 « Кто живёт в семье»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 Зайка серый умывается»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наступившей осени и её первом месяце – сентябре. 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в уголке природы (полив комнатных растений)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в группу семейный альбом с фото. Рассматривание фотографий из семейного альбома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Познакомь со своей семьёй» Лиза П., Никита К., Влад Б., Надя Г.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коммуникативное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</w:t>
            </w:r>
          </w:p>
        </w:tc>
        <w:tc>
          <w:tcPr>
            <w:tcW w:w="10132" w:type="dxa"/>
            <w:gridSpan w:val="3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 Составление описательного рассказа об игрушках ( кошка, собака, лиса)» Цели: формировать умение рассматривать предметы, выделяя их признаки, качества и действие. Составлять совместный описательный рассказ об игрушках.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эстетическое. Тема: «Портрет мамы» Цели: учить рисовать портрет человека, правильно передавать пропорции, закрепить способы и приёмы рисования цветными карандашами  умение правильно располагать изображение на листе бумаги.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Наблюдение за изменениями погоды»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самостоятельно, определять погоду и показывать её влияние на растительный и животный мир( сильный ветер срывает листья с деревьев), обогащать первичные представления об осени.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приметами и  поговорками об осени. Чтение стихотворения «Осень»Дидактическая игра «Найди ошибку» Дидактическая игра «Доскажи слово» Подвижная игра «Пробеги тихо» Подвижная игра «Кот и мыши» Труд на участке.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семян  отцветших  цветов на клумбе, рассматривание.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с Димой П., Софией М., Эвелиной Б. название осенних месяцев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2108" w:type="dxa"/>
            <w:gridSpan w:val="4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колыбельной «Тю – тю, баю-бай» ( муз. Г. Сураева-Королёва)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</w:t>
            </w:r>
            <w:r>
              <w:rPr>
                <w:rFonts w:ascii="Times New Roman" w:hAnsi="Times New Roman" w:cs="Times New Roman"/>
              </w:rPr>
              <w:lastRenderedPageBreak/>
              <w:t>коммуникативное</w:t>
            </w: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Беседа:  «Как вы понимаете, что такое </w:t>
            </w:r>
            <w:r>
              <w:rPr>
                <w:rFonts w:ascii="Times New Roman" w:hAnsi="Times New Roman" w:cs="Times New Roman"/>
              </w:rPr>
              <w:lastRenderedPageBreak/>
              <w:t>семья?» Развивающая образовательная ситуация «Моя семья»; подвижная игра «Через ручеёк» Пальчиковая игра «Кто живёт в семье»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Сюжетно –ролевая  игра </w:t>
            </w:r>
            <w:r>
              <w:rPr>
                <w:rFonts w:ascii="Times New Roman" w:hAnsi="Times New Roman" w:cs="Times New Roman"/>
              </w:rPr>
              <w:lastRenderedPageBreak/>
              <w:t>«Семья»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C26237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«Отгадай-ка! »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Обратить внимание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детей на поведение во время игры, на взаимоотношения между участниками игры. Данил У., Даниил П., 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тучами на небе. Знакомство с приметами и поговорками, загадками о туче.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игра» Так бывает или нет?»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«Через ручеёк»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«Что вы  любите делать всей семьёй?». Самостоятельные игры. Собрать выносной материал для игр  (Данил У., София К.)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– образовательная ситуация»Моя семья»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выворачивать одежду, аккуратно складывать в шкаф перед одеванием на прогулку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 w:val="restart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Вторник</w:t>
            </w: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вопросам: «Какие животные живут у вас дома? Являются ли они членами вашей  семьи? Почему вы так думаете?» Дидактическая игра «Сложи из частей животное». Игра «Расскажи стихи руками» Труд в уголке природы (рыхление почвы в цветах). Утренняя гимнастика.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Обведение трафарета домашнего животного- члена семьи.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Поупражнять в умении</w:t>
            </w:r>
          </w:p>
          <w:p w:rsidR="00893D1A" w:rsidRPr="00E44602" w:rsidRDefault="00893D1A" w:rsidP="0071787F">
            <w:r>
              <w:t>Находить предметы по описанию. Эвелина Б. Влад Б.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893D1A" w:rsidRPr="00CC2A3F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</w:t>
            </w:r>
          </w:p>
        </w:tc>
        <w:tc>
          <w:tcPr>
            <w:tcW w:w="10132" w:type="dxa"/>
            <w:gridSpan w:val="3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  (Музыка)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«Наблюдение за солнцем» Цели: дать понятие о роли солнца в жизни и растений, развивать познавательные интересы, наблюдательность; воспитывать любовь к природе. Чтение стихотворения Ю.Марцикавичус «Солнце отдыхает» Познакомить с приметами и поговорками про осень. Дидактическая игра « Так бывает или нет» Дидактическая игра «Найди ошибку». Подвижная игра «Самолёты». Подвижная игра «Пробеги тихо»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«Помощники».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C13C76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участке из бросового материала выложить солнышко.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Никитой М.Настей Г. на тему: « Кто ты в семье».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2108" w:type="dxa"/>
            <w:gridSpan w:val="4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 « Кто нам готовит обед? Какое ваше любимое блюдо? Разучивание стихотворения Е.Благининой «Обедать».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-коммуникативное</w:t>
            </w: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 «В каком доме или квартире вы живёте? Кто из членов вашей  семьи живёт с вами? Пальчиковая гимнастика: «Наша квартира»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пластмассовым конструктором «Постройка дома для своей семьи»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Знания о первых признаках осени Яна К.Тимур Ш. Дима Я.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-коммуникативное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  <w:p w:rsidR="00893D1A" w:rsidRPr="00CC2A3F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«Рады ли вы, когда вся ваша семья собирается вместе? Наблюдение за осенним небом. Дидактическая игра « Где что лежит?». Самостоятельные игры. Собрать выносной материал для игр  Подвижная игра « Лохматый пёс».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 состояние погоды в календаре природы.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B75539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семян цветов на клумбах.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 с детьми  « Какого цвета одежда у ребят» 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043A58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 Т. Егор П. Настя С.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 w:val="restart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Среда</w:t>
            </w: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вопросам: «Какой бывает семья( большой, маленькой, многодетной) Какая семья у вас? Практическая ситуация «Покажи и расскажи» Дидактическая игра ( Составь разные семьи» ( из набора  фигурок) Показ кукольного театра «Три  медведя» Утренняя гимнастика.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игры детей со счётными палочками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B46456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Подклеить книги в книжном уголке.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создавать узор из  геометрических фигур.</w:t>
            </w:r>
          </w:p>
          <w:p w:rsidR="00893D1A" w:rsidRPr="00B46456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 П. Никита К. Даша Ж.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-исследовательское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454CE8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</w:t>
            </w:r>
          </w:p>
        </w:tc>
        <w:tc>
          <w:tcPr>
            <w:tcW w:w="10132" w:type="dxa"/>
            <w:gridSpan w:val="3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«Познавательное»  Занятие№1 Цели: Закрепить умение выделять отдельные предметы из группы ,видеть много и один в окружающей обстановке. Закреплять  умение различать и правильно называть геометрические фигуры. Л. Н. Коротовских. План - конспекты по развитию математических представлений. Стр.57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Художественно- эстетическое. (Лепка) «Семья матрёшек» Цели: учить лепить предмет овальной формы пластическим способом. Продолжать знакомить с приёмами сглаживания. Закрепить умение украшать изделие барельефом.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«Наблюдение за ветром» Цели: формировать умение видеть красоту неба; развивать творческое воображение, вызывать желание фантазировать. Чтение стихотворения  П.Воронько. «Ветер»; загадывание загадок про ветер; Дидактическая игра. «Какое время года?» Дидактическая игра «Доскажи слово». Подвижная игра. «Совушка». Подвижная игра « Бездомный заяц». Познакомить с приметами и поговорками про осень.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– ролевая  игра «Сестра играет с младшим братом»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264BAC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игрушками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Поупражнять </w:t>
            </w:r>
          </w:p>
          <w:p w:rsidR="00893D1A" w:rsidRPr="00264BAC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Лизу П.Диму П. Аню Б.  в прыжках в обруч  и из него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2108" w:type="dxa"/>
            <w:gridSpan w:val="4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вопросам: «Какие сказки рассказывает вам мама, бабушка? Какие колыбельные песни поют перед сном?»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-коммуникативное</w:t>
            </w:r>
          </w:p>
          <w:p w:rsidR="00893D1A" w:rsidRPr="005B0A00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Рисование на тему «Портрет папы» развивающая образовательная ситуация «Кто живёт у нас в квартире?» </w:t>
            </w:r>
            <w:r>
              <w:rPr>
                <w:rFonts w:ascii="Times New Roman" w:hAnsi="Times New Roman" w:cs="Times New Roman"/>
              </w:rPr>
              <w:lastRenderedPageBreak/>
              <w:t>Дидактическая игра «Лето или осень?» Загадывание загадок про осень. Подвижная игра « С мячом». Подвижная игра «Зайцы и медведи».Труд на участке: сбор веточек и опавшей листвы. Игровое упражнение «Слушай сигнал».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«Нарисуй дом»: </w:t>
            </w:r>
            <w:r>
              <w:rPr>
                <w:rFonts w:ascii="Times New Roman" w:hAnsi="Times New Roman" w:cs="Times New Roman"/>
              </w:rPr>
              <w:lastRenderedPageBreak/>
              <w:t>обведение по пунктирам линий, закрашивание.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счёта до </w:t>
            </w:r>
            <w:r>
              <w:rPr>
                <w:rFonts w:ascii="Times New Roman" w:hAnsi="Times New Roman" w:cs="Times New Roman"/>
              </w:rPr>
              <w:lastRenderedPageBreak/>
              <w:t>пяти. Соня К. Вероника Л.Рома Ш.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вопросам: Как вы отмечаете день рождение в семье? Кто к вам приезжает? Упражнение в равновесии: ходьба по шнуру , положенному прямо, по кругу, зигзагообразно. Дидактическая игра « Что, где лежит? Подвижная игра по желанию детей. Поговорить с детьми о родственных связях (бабушка, внук, внучка, дочка и т. д.)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рисование цветными мелками на асфальте.</w:t>
            </w:r>
          </w:p>
          <w:p w:rsidR="00893D1A" w:rsidRPr="00CB0E64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фасоли и гороха на грядках. 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самостоятельного одевания Данил У.Дима П.Лиза П.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 w:val="restart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Четверг  </w:t>
            </w: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вопросам: « Часто ли вы бываете у бабушки в гостях? Как она вас встречает? Составление рассказа « Я у бабушки в гостях».  Игра «В гости» Чтение стихотворений о родственниках, о членах семьи «Помощница»; «Бабушка» А. Барто. Утренняя гимнастика.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игры детей с мозаикой.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C448F6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 Рыба, птица, зверь.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знания о себе и своей семье. Влад Б.Аня Б.Дима Я.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893D1A" w:rsidRPr="00D566C0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</w:t>
            </w:r>
          </w:p>
        </w:tc>
        <w:tc>
          <w:tcPr>
            <w:tcW w:w="10132" w:type="dxa"/>
            <w:gridSpan w:val="3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 эстетическое.  (Музыка)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-коммуникативное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«Наблюдение за облаками» Цели: воспитывать интерес к неживой природе; развивать любознательность, творческое воображение. Чтение стихотворения С. Михалков. « Облака»  Дидактическая игра « Где, что лежит?» Подвижная игра «Лиса в курятнике» Труд на участке (сбор мусора и сухих листьев) Познакомить с приметами и поговорками про осень.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«Спой песенку»; «Прочти стих для родных»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Бросание мяча друг другу и ловля (расстояние 1-1.5м) с Надей Г.Ромой  Ш. Яной К.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2108" w:type="dxa"/>
            <w:gridSpan w:val="4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Чтение русской народной сказки  «Гуси-лебеди»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вопросам: «Рады ли вы когда вся ваша семья собирается вместе? Почему? Чем вы занимаетесь?» Дидактическая игра «Где, что лежит?» Подвижная игра «Лохматый пёс». Труд:  навести порядок в центрах активности. Самостоятельные игры детей с конструктором.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атрибуты для кукольного  театра «Петрушка и Шарик»</w:t>
            </w:r>
          </w:p>
          <w:p w:rsidR="00893D1A" w:rsidRPr="00153A59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Поупражнять в правильности ответов на поставленные вопросы. Ваня Р. Даша Ж.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-коммуникативное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вопросам: «Как заботятся в семье друг о друге? Какую заботу могут оказать дети близким. Дидактическая игра  «Если мама устала  то ….»; «Если бабушка заболела то …» Знакомство с поговоркой и пословицей о воробье.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Труд: «Очень любим мы трудиться, папе маме помогать»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Самостоятельные игры по желанию  детей.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«Найди добрые слова» Влад Б. Дима П. Соня К.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 w:val="restart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Пятница</w:t>
            </w: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«Какие передачи вы смотрите всей семьёй по телевизору? Чтение рассказа Г. Юдина «Телезритель Тимка» Игра «Найди сестричку» Игра-этюд «Что взял, клади на место» Пальчиковая игра « Кто живёт в семье». Дидактическая игра.  « Лето или осень?» Труд в уголке природы: ( полив комнатных растений)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гимнастика.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иллюстрации с изображением бабушки.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4C1AC1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с марками и значками.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умении объединять предметы по форме Никита М.</w:t>
            </w:r>
          </w:p>
          <w:p w:rsidR="00893D1A" w:rsidRPr="00C11E1D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Настя С. Влад П.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 исследовательское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132" w:type="dxa"/>
            <w:gridSpan w:val="3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Познавательное. Тема: «Наша дружная семья» Цели: формировать представление детей о семье и её членах, доброжелательных отношениях родных людей об эмоциональном состоянии семьи.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980" w:type="dxa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«Наблюдение за цветами на клумбе» Цели уточнить название цветов, их строение, особенности размера, окраски, формы лепестков.; побуждать к сравнительным высказываниям, обратить внимание на то, что некоторые цветы  приятно пахнут. . Чтение стихотворения. Загадывание загадок. Дидактическая игра. «Какой, какая, какое?» Подвижная игра «Зайцы и волк» Опыт: «Свойства мокрого песка» Подвижная игра.  «Охотник и зайцы» Труд на участке.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Вынести оборудование для сбора веток ,камней на участке.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E43C67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«Устроим зоопарк»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об осени. Дима Я.Настя Г.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перед сном</w:t>
            </w:r>
          </w:p>
        </w:tc>
        <w:tc>
          <w:tcPr>
            <w:tcW w:w="12108" w:type="dxa"/>
            <w:gridSpan w:val="4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Чтение сказки       А.С.Пушкина   «Сказка о рыбаке и золотой рыбке»</w:t>
            </w:r>
          </w:p>
        </w:tc>
      </w:tr>
      <w:tr w:rsidR="00893D1A" w:rsidTr="0071787F">
        <w:trPr>
          <w:cantSplit/>
          <w:trHeight w:val="1134"/>
        </w:trPr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1976" w:type="dxa"/>
            <w:textDirection w:val="btLr"/>
          </w:tcPr>
          <w:p w:rsidR="00893D1A" w:rsidRDefault="00893D1A" w:rsidP="0071787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всех образовательных областей</w:t>
            </w: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«Как вы путешествуете с семьёй?» Наблюдение за небесными светилами. Знакомство с поговорками и пословицами, загадками о солнце, звёздах, тени. Упражнение « Научим младшего брата застёгивать ботинки» Составление рассказов на тему: «Путешествуем семьёй»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Подвижная игра «Поезд» Игра- ситуация «Защитим слабого».  Дидактическая игра. «Найди ошибку»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 Как мы отдыхаем»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A47BBF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– ролевая  игра «Магазин»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с Вероникой Л. Егором П. знание осенних месяцев.</w:t>
            </w:r>
          </w:p>
        </w:tc>
      </w:tr>
      <w:tr w:rsidR="00893D1A" w:rsidTr="0071787F">
        <w:tc>
          <w:tcPr>
            <w:tcW w:w="1760" w:type="dxa"/>
            <w:vMerge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прогулка</w:t>
            </w:r>
          </w:p>
        </w:tc>
        <w:tc>
          <w:tcPr>
            <w:tcW w:w="1976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-коммуникативное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работой дворника. Чтение сказки Г.Х.Андерсен «Стойкий оловянный солдатик»  Подвижная игра «Карусель» Подвижная игра «Ловишки с мячом» Знакомство с народными приметами. Наблюдение за лужами. Беседа на тему: «Как вы понимаете,  что такое семья?»</w:t>
            </w:r>
          </w:p>
        </w:tc>
        <w:tc>
          <w:tcPr>
            <w:tcW w:w="3220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образовательная ситуация «Моя семья»</w:t>
            </w: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Pr="00B91502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игры по желанию  детей</w:t>
            </w:r>
          </w:p>
        </w:tc>
        <w:tc>
          <w:tcPr>
            <w:tcW w:w="2469" w:type="dxa"/>
          </w:tcPr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</w:p>
          <w:p w:rsidR="00893D1A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навыков обрезной аппликации</w:t>
            </w:r>
          </w:p>
          <w:p w:rsidR="00893D1A" w:rsidRPr="00B91502" w:rsidRDefault="00893D1A" w:rsidP="00717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Лизой П. Данил  П.</w:t>
            </w:r>
          </w:p>
        </w:tc>
      </w:tr>
    </w:tbl>
    <w:p w:rsidR="00893D1A" w:rsidRDefault="00893D1A" w:rsidP="00893D1A">
      <w:pPr>
        <w:rPr>
          <w:rFonts w:ascii="Times New Roman" w:hAnsi="Times New Roman" w:cs="Times New Roman"/>
        </w:rPr>
      </w:pPr>
    </w:p>
    <w:p w:rsidR="00893D1A" w:rsidRDefault="00893D1A" w:rsidP="00893D1A">
      <w:pPr>
        <w:rPr>
          <w:rFonts w:ascii="Times New Roman" w:hAnsi="Times New Roman" w:cs="Times New Roman"/>
        </w:rPr>
      </w:pPr>
    </w:p>
    <w:p w:rsidR="00893D1A" w:rsidRPr="00175863" w:rsidRDefault="00893D1A" w:rsidP="00893D1A">
      <w:pPr>
        <w:rPr>
          <w:rFonts w:ascii="Times New Roman" w:hAnsi="Times New Roman" w:cs="Times New Roman"/>
        </w:rPr>
      </w:pPr>
    </w:p>
    <w:p w:rsidR="004218FE" w:rsidRDefault="00893D1A">
      <w:bookmarkStart w:id="0" w:name="_GoBack"/>
      <w:bookmarkEnd w:id="0"/>
    </w:p>
    <w:sectPr w:rsidR="004218FE" w:rsidSect="00213795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0"/>
    <w:rsid w:val="000D5CA6"/>
    <w:rsid w:val="000D5F94"/>
    <w:rsid w:val="0016600D"/>
    <w:rsid w:val="003D1CBD"/>
    <w:rsid w:val="00893D1A"/>
    <w:rsid w:val="00E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2017-10-11T11:10:00Z</dcterms:created>
  <dcterms:modified xsi:type="dcterms:W3CDTF">2017-10-11T11:10:00Z</dcterms:modified>
</cp:coreProperties>
</file>