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E1" w:rsidRPr="00E948E1" w:rsidRDefault="00BD5DA2" w:rsidP="00E948E1">
      <w:pPr>
        <w:pStyle w:val="a4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948E1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E948E1" w:rsidRDefault="00BD5DA2" w:rsidP="00E948E1">
      <w:pPr>
        <w:pStyle w:val="a4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48E1">
        <w:rPr>
          <w:rFonts w:ascii="Times New Roman" w:hAnsi="Times New Roman"/>
          <w:color w:val="000000"/>
          <w:sz w:val="24"/>
          <w:szCs w:val="24"/>
        </w:rPr>
        <w:t>к рабочей</w:t>
      </w:r>
      <w:r w:rsidR="00F15760">
        <w:rPr>
          <w:rFonts w:ascii="Times New Roman" w:hAnsi="Times New Roman"/>
          <w:color w:val="000000"/>
          <w:sz w:val="24"/>
          <w:szCs w:val="24"/>
        </w:rPr>
        <w:t xml:space="preserve"> программе </w:t>
      </w:r>
      <w:r w:rsidR="00F15760">
        <w:rPr>
          <w:rFonts w:ascii="Times New Roman" w:hAnsi="Times New Roman"/>
          <w:color w:val="000000"/>
          <w:sz w:val="24"/>
          <w:szCs w:val="24"/>
          <w:lang w:val="ru-RU"/>
        </w:rPr>
        <w:t>группы детей третьего года жизни №1</w:t>
      </w:r>
      <w:r w:rsidRPr="00E948E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D5DA2" w:rsidRPr="00E948E1" w:rsidRDefault="00BD5DA2" w:rsidP="00E948E1">
      <w:pPr>
        <w:pStyle w:val="a4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48E1">
        <w:rPr>
          <w:rFonts w:ascii="Times New Roman" w:hAnsi="Times New Roman"/>
          <w:color w:val="000000"/>
          <w:sz w:val="24"/>
          <w:szCs w:val="24"/>
        </w:rPr>
        <w:t>на 201</w:t>
      </w:r>
      <w:r w:rsidR="00AE00CB" w:rsidRPr="00E948E1">
        <w:rPr>
          <w:rFonts w:ascii="Times New Roman" w:hAnsi="Times New Roman"/>
          <w:color w:val="000000"/>
          <w:sz w:val="24"/>
          <w:szCs w:val="24"/>
          <w:lang w:val="ru-RU"/>
        </w:rPr>
        <w:t xml:space="preserve">8 </w:t>
      </w:r>
      <w:r w:rsidR="00AE00CB" w:rsidRPr="00E948E1">
        <w:rPr>
          <w:rFonts w:ascii="Times New Roman" w:hAnsi="Times New Roman"/>
          <w:color w:val="000000"/>
          <w:sz w:val="24"/>
          <w:szCs w:val="24"/>
        </w:rPr>
        <w:t>–</w:t>
      </w:r>
      <w:r w:rsidR="00AE00CB" w:rsidRPr="00E948E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948E1">
        <w:rPr>
          <w:rFonts w:ascii="Times New Roman" w:hAnsi="Times New Roman"/>
          <w:color w:val="000000"/>
          <w:sz w:val="24"/>
          <w:szCs w:val="24"/>
        </w:rPr>
        <w:t>201</w:t>
      </w:r>
      <w:r w:rsidR="00AE00CB" w:rsidRPr="00E948E1">
        <w:rPr>
          <w:rFonts w:ascii="Times New Roman" w:hAnsi="Times New Roman"/>
          <w:color w:val="000000"/>
          <w:sz w:val="24"/>
          <w:szCs w:val="24"/>
          <w:lang w:val="ru-RU"/>
        </w:rPr>
        <w:t xml:space="preserve">9 </w:t>
      </w:r>
      <w:r w:rsidRPr="00E948E1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AE00CB" w:rsidRPr="00E948E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5DA2" w:rsidRPr="00E948E1" w:rsidRDefault="00F15760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 w:rsidR="00BD5DA2" w:rsidRPr="00E948E1">
        <w:rPr>
          <w:color w:val="000000"/>
        </w:rPr>
        <w:t>Воспитатели:</w:t>
      </w:r>
      <w:r w:rsidR="00AE00CB" w:rsidRPr="00E948E1">
        <w:rPr>
          <w:color w:val="000000"/>
        </w:rPr>
        <w:t xml:space="preserve"> </w:t>
      </w:r>
      <w:proofErr w:type="spellStart"/>
      <w:r w:rsidR="00AE00CB" w:rsidRPr="00E948E1">
        <w:rPr>
          <w:color w:val="000000"/>
        </w:rPr>
        <w:t>Березченко</w:t>
      </w:r>
      <w:proofErr w:type="spellEnd"/>
      <w:r w:rsidR="00AE00CB" w:rsidRPr="00E948E1">
        <w:rPr>
          <w:color w:val="000000"/>
        </w:rPr>
        <w:t xml:space="preserve"> С.А., Сумина Э.Н.</w:t>
      </w:r>
    </w:p>
    <w:p w:rsidR="00AE00CB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t>Рабочая программа совместной деятельности педагог</w:t>
      </w:r>
      <w:r w:rsidR="00F15760">
        <w:rPr>
          <w:color w:val="000000"/>
        </w:rPr>
        <w:t>а с детьми группы детей третьего года жизни</w:t>
      </w:r>
      <w:r w:rsidRPr="00E948E1">
        <w:rPr>
          <w:color w:val="000000"/>
        </w:rPr>
        <w:t xml:space="preserve">  разработана на основе Образовательной программы </w:t>
      </w:r>
      <w:r w:rsidR="00AE00CB" w:rsidRPr="00E948E1">
        <w:t xml:space="preserve">МБДОУ «Детский сад комбинированного вида №17 г. Алексеевка Белгородской области» </w:t>
      </w:r>
      <w:r w:rsidRPr="00E948E1">
        <w:rPr>
          <w:color w:val="000000"/>
        </w:rPr>
        <w:t>и в соответствии с нормативными документами:</w:t>
      </w:r>
    </w:p>
    <w:p w:rsidR="00AE00CB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t xml:space="preserve"> </w:t>
      </w: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Конституция РФ, ст. 43, 72;</w:t>
      </w:r>
    </w:p>
    <w:p w:rsidR="00AE00CB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t xml:space="preserve"> </w:t>
      </w: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Конвенция о правах ребенка (1989 г.);</w:t>
      </w:r>
    </w:p>
    <w:p w:rsidR="00AE00CB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t xml:space="preserve"> </w:t>
      </w: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Федеральный закон от 29.12.2012 г. № 273-ФЗ «Об образовании в Российской</w:t>
      </w:r>
      <w:r w:rsidR="00F15760">
        <w:rPr>
          <w:color w:val="000000"/>
        </w:rPr>
        <w:t xml:space="preserve"> </w:t>
      </w:r>
      <w:r w:rsidRPr="00E948E1">
        <w:rPr>
          <w:color w:val="000000"/>
        </w:rPr>
        <w:t xml:space="preserve">Федерации»; </w:t>
      </w:r>
    </w:p>
    <w:p w:rsidR="00AE00CB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Приказ </w:t>
      </w:r>
      <w:proofErr w:type="spellStart"/>
      <w:r w:rsidRPr="00E948E1">
        <w:rPr>
          <w:color w:val="000000"/>
        </w:rPr>
        <w:t>МОиН</w:t>
      </w:r>
      <w:proofErr w:type="spellEnd"/>
      <w:r w:rsidRPr="00E948E1">
        <w:rPr>
          <w:color w:val="000000"/>
        </w:rPr>
        <w:t xml:space="preserve"> РФ «Об утверждении ФГОС ДО» от 17.10.2013 г. № 1155; </w:t>
      </w: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СанПиН 2.4.1.3049-13; </w:t>
      </w:r>
    </w:p>
    <w:p w:rsidR="00AE00CB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Устав МБДОУ д/с № 17; </w:t>
      </w:r>
    </w:p>
    <w:p w:rsidR="00BD5DA2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Образовательная программа </w:t>
      </w:r>
      <w:r w:rsidR="00AE00CB" w:rsidRPr="00E948E1">
        <w:rPr>
          <w:color w:val="000000"/>
        </w:rPr>
        <w:t>МБДОУ д/с № 17</w:t>
      </w:r>
      <w:r w:rsidRPr="00E948E1">
        <w:rPr>
          <w:color w:val="000000"/>
        </w:rPr>
        <w:t xml:space="preserve">, в соответствии с введением </w:t>
      </w:r>
      <w:r w:rsidR="00D64D08" w:rsidRPr="00E948E1">
        <w:rPr>
          <w:color w:val="000000"/>
        </w:rPr>
        <w:t>в действие</w:t>
      </w:r>
      <w:r w:rsidRPr="00E948E1">
        <w:rPr>
          <w:color w:val="000000"/>
        </w:rPr>
        <w:t xml:space="preserve"> ФГОС </w:t>
      </w:r>
      <w:proofErr w:type="gramStart"/>
      <w:r w:rsidRPr="00E948E1">
        <w:rPr>
          <w:color w:val="000000"/>
        </w:rPr>
        <w:t>ДО</w:t>
      </w:r>
      <w:proofErr w:type="gramEnd"/>
      <w:r w:rsidRPr="00E948E1">
        <w:rPr>
          <w:color w:val="000000"/>
        </w:rPr>
        <w:t>.</w:t>
      </w:r>
    </w:p>
    <w:p w:rsidR="00D64D08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t>Рабочая программа обеспечивает разностороннее развитие детей в возрасте от 2 до 3 лет с учетом их возрастных и индивидуальных особенностей по основным образовательным областям: познавательное развитие, речевое развитие, социально</w:t>
      </w:r>
      <w:r w:rsidR="00D64D08" w:rsidRPr="00E948E1">
        <w:rPr>
          <w:color w:val="000000"/>
        </w:rPr>
        <w:t xml:space="preserve"> – </w:t>
      </w:r>
      <w:r w:rsidRPr="00E948E1">
        <w:rPr>
          <w:color w:val="000000"/>
        </w:rPr>
        <w:t>коммуникативное</w:t>
      </w:r>
      <w:r w:rsidR="00D64D08" w:rsidRPr="00E948E1">
        <w:rPr>
          <w:color w:val="000000"/>
        </w:rPr>
        <w:t xml:space="preserve"> </w:t>
      </w:r>
      <w:r w:rsidRPr="00E948E1">
        <w:rPr>
          <w:color w:val="000000"/>
        </w:rPr>
        <w:t>развитие, художественно</w:t>
      </w:r>
      <w:r w:rsidR="00D64D08" w:rsidRPr="00E948E1">
        <w:rPr>
          <w:color w:val="000000"/>
        </w:rPr>
        <w:t xml:space="preserve"> – </w:t>
      </w:r>
      <w:r w:rsidRPr="00E948E1">
        <w:rPr>
          <w:color w:val="000000"/>
        </w:rPr>
        <w:t xml:space="preserve">эстетическое развитие, физическое развитие. Рабочая программа включает в себя три раздела: </w:t>
      </w:r>
    </w:p>
    <w:p w:rsidR="00D64D08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Целевой раздел; </w:t>
      </w:r>
    </w:p>
    <w:p w:rsidR="00D64D08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Содержательный раздел; </w:t>
      </w:r>
    </w:p>
    <w:p w:rsidR="00D64D08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sym w:font="Symbol" w:char="F02D"/>
      </w:r>
      <w:r w:rsidRPr="00E948E1">
        <w:rPr>
          <w:color w:val="000000"/>
        </w:rPr>
        <w:t xml:space="preserve"> Организационный раздел.</w:t>
      </w:r>
    </w:p>
    <w:p w:rsidR="00BD5DA2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t xml:space="preserve"> Целевой раздел содержит пояснительную записку рабочей программы первой</w:t>
      </w:r>
      <w:r w:rsidR="00D64D08" w:rsidRPr="00E948E1">
        <w:rPr>
          <w:color w:val="000000"/>
        </w:rPr>
        <w:t xml:space="preserve"> </w:t>
      </w:r>
      <w:r w:rsidRPr="00E948E1">
        <w:rPr>
          <w:color w:val="000000"/>
        </w:rPr>
        <w:t>младшей группы. В пояснительную записку включены цель и задачи реализации рабочей программы, перечень парциальных программ, которыми пользуется педагог, возрастные и индивидуальные особенности контингента воспитанников, посещающих группу, а также описание регионального компонента и социокультурных особенностей осуществления образовательной деятельности, особенности взаимодействия педагога с семьями воспитанников. Принципы и подходы, описанные в целевом разделе, обеспечивают единство задач образовательного процесса;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В содержательном разделе представлено общее содержание рабочей программы. Содержание психолого</w:t>
      </w:r>
      <w:r w:rsidR="00D64D08" w:rsidRPr="00E948E1">
        <w:rPr>
          <w:color w:val="000000"/>
        </w:rPr>
        <w:t xml:space="preserve"> – </w:t>
      </w:r>
      <w:r w:rsidRPr="00E948E1">
        <w:rPr>
          <w:color w:val="000000"/>
        </w:rPr>
        <w:t xml:space="preserve">педагогической работы по освоению детьми образовательных областей осуществляется </w:t>
      </w:r>
      <w:r w:rsidR="00D64D08" w:rsidRPr="00E948E1">
        <w:rPr>
          <w:color w:val="000000"/>
        </w:rPr>
        <w:t>на основе комплексной программы.</w:t>
      </w:r>
      <w:r w:rsidRPr="00E948E1">
        <w:rPr>
          <w:color w:val="000000"/>
        </w:rPr>
        <w:t xml:space="preserve"> Содержание рабочей программы обеспечивает построение целостного педагогического процесса, направленного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 В обязательной части Программы представлены формы и методы решения программных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воспитанников. Содержательный раздел включает указание </w:t>
      </w:r>
      <w:r w:rsidRPr="00E948E1">
        <w:rPr>
          <w:color w:val="000000"/>
        </w:rPr>
        <w:lastRenderedPageBreak/>
        <w:t>периодичности мониторинга достижения детьми планир</w:t>
      </w:r>
      <w:r w:rsidR="00D64D08" w:rsidRPr="00E948E1">
        <w:rPr>
          <w:color w:val="000000"/>
        </w:rPr>
        <w:t xml:space="preserve">уемых промежуточных результатов. </w:t>
      </w:r>
      <w:r w:rsidRPr="00E948E1">
        <w:rPr>
          <w:color w:val="000000"/>
        </w:rPr>
        <w:t xml:space="preserve">Организационный раздел включает режимы дня согласованные с медицинским работником и утвержденные приказом заведующего </w:t>
      </w:r>
      <w:r w:rsidR="00D64D08" w:rsidRPr="00E948E1">
        <w:rPr>
          <w:color w:val="000000"/>
        </w:rPr>
        <w:t>МБДОУ д/с № 17</w:t>
      </w:r>
      <w:r w:rsidRPr="00E948E1">
        <w:rPr>
          <w:color w:val="000000"/>
        </w:rPr>
        <w:t>.</w:t>
      </w:r>
      <w:r w:rsidR="00D64D08" w:rsidRPr="00E948E1">
        <w:rPr>
          <w:color w:val="000000"/>
        </w:rPr>
        <w:t xml:space="preserve"> </w:t>
      </w:r>
      <w:r w:rsidRPr="00E948E1">
        <w:rPr>
          <w:color w:val="000000"/>
        </w:rPr>
        <w:t>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Реализация образовательной деятельности основывается на требованиях СанПиН</w:t>
      </w:r>
      <w:proofErr w:type="gramStart"/>
      <w:r w:rsidRPr="00E948E1">
        <w:rPr>
          <w:color w:val="000000"/>
        </w:rPr>
        <w:t>2</w:t>
      </w:r>
      <w:proofErr w:type="gramEnd"/>
      <w:r w:rsidRPr="00E948E1">
        <w:rPr>
          <w:color w:val="000000"/>
        </w:rPr>
        <w:t>.4.1.3049- 13 «Санитарно</w:t>
      </w:r>
      <w:r w:rsidR="00D64D08" w:rsidRPr="00E948E1">
        <w:rPr>
          <w:color w:val="000000"/>
        </w:rPr>
        <w:t xml:space="preserve"> – </w:t>
      </w:r>
      <w:r w:rsidRPr="00E948E1">
        <w:rPr>
          <w:color w:val="000000"/>
        </w:rPr>
        <w:t>эпидемические требования к устройству, содержанию и организации режима работы в дошкольных организациях</w:t>
      </w:r>
      <w:r w:rsidR="00D64D08" w:rsidRPr="00E948E1">
        <w:rPr>
          <w:color w:val="000000"/>
        </w:rPr>
        <w:t>.</w:t>
      </w:r>
    </w:p>
    <w:p w:rsidR="00BD5DA2" w:rsidRPr="00E948E1" w:rsidRDefault="00BD5DA2" w:rsidP="00AE00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948E1">
        <w:rPr>
          <w:color w:val="000000"/>
        </w:rPr>
        <w:t>Перечень метод</w:t>
      </w:r>
      <w:r w:rsidR="00D64D08" w:rsidRPr="00E948E1">
        <w:rPr>
          <w:color w:val="000000"/>
        </w:rPr>
        <w:t xml:space="preserve">ических пособий включает в себя: </w:t>
      </w:r>
      <w:r w:rsidRPr="00E948E1">
        <w:rPr>
          <w:color w:val="000000"/>
        </w:rPr>
        <w:t>методические рекомендации, планы</w:t>
      </w:r>
      <w:r w:rsidR="00D64D08" w:rsidRPr="00E948E1">
        <w:rPr>
          <w:color w:val="000000"/>
        </w:rPr>
        <w:t xml:space="preserve"> – </w:t>
      </w:r>
      <w:r w:rsidRPr="00E948E1">
        <w:rPr>
          <w:color w:val="000000"/>
        </w:rPr>
        <w:t xml:space="preserve">конспекты, педагогическая диагностика, и др. Срок реализации рабочей программы </w:t>
      </w:r>
      <w:r w:rsidR="00653BEE">
        <w:rPr>
          <w:color w:val="000000"/>
        </w:rPr>
        <w:t>-</w:t>
      </w:r>
      <w:r w:rsidRPr="00E948E1">
        <w:rPr>
          <w:color w:val="000000"/>
        </w:rPr>
        <w:t>1 год</w:t>
      </w:r>
      <w:r w:rsidR="00653BEE">
        <w:rPr>
          <w:color w:val="000000"/>
        </w:rPr>
        <w:t>.</w:t>
      </w:r>
    </w:p>
    <w:p w:rsidR="007C1841" w:rsidRPr="00E948E1" w:rsidRDefault="00653BEE" w:rsidP="00AE00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1841" w:rsidRPr="00E948E1" w:rsidSect="0006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F3"/>
    <w:rsid w:val="00067A91"/>
    <w:rsid w:val="002238F3"/>
    <w:rsid w:val="003B1506"/>
    <w:rsid w:val="00653BEE"/>
    <w:rsid w:val="00AE00CB"/>
    <w:rsid w:val="00BD5DA2"/>
    <w:rsid w:val="00D64D08"/>
    <w:rsid w:val="00DB1F1A"/>
    <w:rsid w:val="00E948E1"/>
    <w:rsid w:val="00F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E00C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AE00CB"/>
    <w:rPr>
      <w:rFonts w:ascii="Calibri" w:eastAsia="Times New Roman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E00C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AE00CB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</dc:creator>
  <cp:keywords/>
  <dc:description/>
  <cp:lastModifiedBy>Заведующая</cp:lastModifiedBy>
  <cp:revision>7</cp:revision>
  <cp:lastPrinted>2019-07-30T07:06:00Z</cp:lastPrinted>
  <dcterms:created xsi:type="dcterms:W3CDTF">2019-07-29T15:18:00Z</dcterms:created>
  <dcterms:modified xsi:type="dcterms:W3CDTF">2019-08-01T05:23:00Z</dcterms:modified>
</cp:coreProperties>
</file>