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97D" w:rsidRDefault="00C3597D" w:rsidP="00C3597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597D">
        <w:rPr>
          <w:rFonts w:ascii="Times New Roman" w:hAnsi="Times New Roman"/>
          <w:b/>
          <w:bCs/>
          <w:sz w:val="28"/>
          <w:szCs w:val="28"/>
        </w:rPr>
        <w:t>Аннотация к</w:t>
      </w:r>
      <w:r w:rsidRPr="00C3597D">
        <w:rPr>
          <w:rFonts w:ascii="Times New Roman" w:hAnsi="Times New Roman"/>
          <w:b/>
          <w:sz w:val="28"/>
          <w:szCs w:val="28"/>
        </w:rPr>
        <w:t xml:space="preserve"> рабоч</w:t>
      </w:r>
      <w:r>
        <w:rPr>
          <w:rFonts w:ascii="Times New Roman" w:hAnsi="Times New Roman"/>
          <w:b/>
          <w:sz w:val="28"/>
          <w:szCs w:val="28"/>
        </w:rPr>
        <w:t>ей</w:t>
      </w:r>
      <w:r w:rsidRPr="00C3597D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>е</w:t>
      </w:r>
      <w:r w:rsidRPr="00C3597D">
        <w:rPr>
          <w:rFonts w:ascii="Times New Roman" w:hAnsi="Times New Roman"/>
          <w:b/>
          <w:sz w:val="28"/>
          <w:szCs w:val="28"/>
        </w:rPr>
        <w:t xml:space="preserve"> педагогов группы общеразвивающей направленности                                                                               детей 7-го года жизни   №12                                                                                                                                                                                             на 2018-2019 учебный год</w:t>
      </w:r>
      <w:bookmarkStart w:id="0" w:name="_GoBack"/>
      <w:bookmarkEnd w:id="0"/>
    </w:p>
    <w:p w:rsidR="00EC641E" w:rsidRPr="009C3F16" w:rsidRDefault="00EC641E" w:rsidP="00421481">
      <w:pPr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9C3F16">
        <w:rPr>
          <w:rFonts w:ascii="Times New Roman" w:hAnsi="Times New Roman"/>
          <w:b/>
          <w:sz w:val="28"/>
          <w:szCs w:val="28"/>
        </w:rPr>
        <w:t>Воспитатели: Боброва Н.В.,</w:t>
      </w:r>
    </w:p>
    <w:p w:rsidR="00EC641E" w:rsidRPr="009C3F16" w:rsidRDefault="00EC641E" w:rsidP="00421481">
      <w:pPr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9C3F16">
        <w:rPr>
          <w:rFonts w:ascii="Times New Roman" w:hAnsi="Times New Roman"/>
          <w:b/>
          <w:sz w:val="28"/>
          <w:szCs w:val="28"/>
        </w:rPr>
        <w:t>Яковенко С.М.</w:t>
      </w:r>
    </w:p>
    <w:p w:rsidR="00C3597D" w:rsidRPr="00224D74" w:rsidRDefault="00C3597D" w:rsidP="00C359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4D74">
        <w:rPr>
          <w:rFonts w:ascii="Times New Roman" w:hAnsi="Times New Roman"/>
          <w:sz w:val="24"/>
          <w:szCs w:val="24"/>
        </w:rPr>
        <w:t xml:space="preserve">Рабочая программа педагогов группы </w:t>
      </w:r>
      <w:r>
        <w:rPr>
          <w:rFonts w:ascii="Times New Roman" w:hAnsi="Times New Roman"/>
          <w:sz w:val="24"/>
          <w:szCs w:val="24"/>
        </w:rPr>
        <w:t>общеразвивающей</w:t>
      </w:r>
      <w:r w:rsidRPr="00224D74">
        <w:rPr>
          <w:rFonts w:ascii="Times New Roman" w:hAnsi="Times New Roman"/>
          <w:sz w:val="24"/>
          <w:szCs w:val="24"/>
        </w:rPr>
        <w:t xml:space="preserve">  направленности детей </w:t>
      </w:r>
      <w:r>
        <w:rPr>
          <w:rFonts w:ascii="Times New Roman" w:hAnsi="Times New Roman"/>
          <w:sz w:val="24"/>
          <w:szCs w:val="24"/>
        </w:rPr>
        <w:t>7</w:t>
      </w:r>
      <w:r w:rsidRPr="00224D74">
        <w:rPr>
          <w:rFonts w:ascii="Times New Roman" w:hAnsi="Times New Roman"/>
          <w:sz w:val="24"/>
          <w:szCs w:val="24"/>
        </w:rPr>
        <w:t>-го года жизн</w:t>
      </w:r>
      <w:proofErr w:type="gramStart"/>
      <w:r w:rsidRPr="00224D74">
        <w:rPr>
          <w:rFonts w:ascii="Times New Roman" w:hAnsi="Times New Roman"/>
          <w:sz w:val="24"/>
          <w:szCs w:val="24"/>
        </w:rPr>
        <w:t>и(</w:t>
      </w:r>
      <w:proofErr w:type="gramEnd"/>
      <w:r w:rsidRPr="00224D74">
        <w:rPr>
          <w:rFonts w:ascii="Times New Roman" w:hAnsi="Times New Roman"/>
          <w:sz w:val="24"/>
          <w:szCs w:val="24"/>
        </w:rPr>
        <w:t>далее – рабочая программа)обеспечивает формирование общей культуры личности  детей</w:t>
      </w:r>
      <w:r>
        <w:rPr>
          <w:rFonts w:ascii="Times New Roman" w:hAnsi="Times New Roman"/>
          <w:sz w:val="24"/>
          <w:szCs w:val="24"/>
        </w:rPr>
        <w:t xml:space="preserve"> 7</w:t>
      </w:r>
      <w:r w:rsidRPr="00224D74">
        <w:rPr>
          <w:rFonts w:ascii="Times New Roman" w:hAnsi="Times New Roman"/>
          <w:sz w:val="24"/>
          <w:szCs w:val="24"/>
        </w:rPr>
        <w:t>-го года жизни с учетом их возрастных и индивидуальных особенностей по основным направлениям физическому, социально-коммуникативному, познавательному, речевому и художестве</w:t>
      </w:r>
      <w:r>
        <w:rPr>
          <w:rFonts w:ascii="Times New Roman" w:hAnsi="Times New Roman"/>
          <w:sz w:val="24"/>
          <w:szCs w:val="24"/>
        </w:rPr>
        <w:t>нно-эстетическому развитию.</w:t>
      </w:r>
    </w:p>
    <w:p w:rsidR="00C3597D" w:rsidRDefault="00C3597D" w:rsidP="00C3597D">
      <w:pPr>
        <w:pStyle w:val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Рабочая программа разработана в соответствии с основной образовательной программой</w:t>
      </w:r>
      <w:r w:rsidR="00ED09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МБДОУ «Детский  сад комбинированного вида   №17 г. Алексеевка Белгородской  области»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далее - </w:t>
      </w:r>
      <w:r>
        <w:rPr>
          <w:rFonts w:ascii="Times New Roman" w:hAnsi="Times New Roman" w:cs="Times New Roman"/>
          <w:color w:val="000000"/>
          <w:sz w:val="24"/>
          <w:szCs w:val="24"/>
        </w:rPr>
        <w:t>ООП детского сада №17)</w:t>
      </w:r>
      <w:r>
        <w:rPr>
          <w:rFonts w:ascii="Times New Roman" w:hAnsi="Times New Roman" w:cs="Times New Roman"/>
          <w:sz w:val="24"/>
          <w:szCs w:val="24"/>
        </w:rPr>
        <w:t>и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основании следующего нормативно – правового обеспечения:</w:t>
      </w:r>
    </w:p>
    <w:p w:rsidR="00C3597D" w:rsidRDefault="00C3597D" w:rsidP="00C3597D">
      <w:pPr>
        <w:pStyle w:val="1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29 декабря 2012 г. № 273-ФЗ «Об образовании в Российской Федерации»;</w:t>
      </w:r>
    </w:p>
    <w:p w:rsidR="00C3597D" w:rsidRPr="00224D74" w:rsidRDefault="00C3597D" w:rsidP="00C3597D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D74">
        <w:rPr>
          <w:rFonts w:ascii="Times New Roman" w:hAnsi="Times New Roman" w:cs="Times New Roman"/>
          <w:sz w:val="24"/>
          <w:szCs w:val="24"/>
        </w:rPr>
        <w:t>- «Федеральный государственный образовательный стандарт дошкольного образования». Приказ Министерства образования и науки Российской Федерации от 17 октября 2013 г. № 1155</w:t>
      </w:r>
    </w:p>
    <w:p w:rsidR="00C3597D" w:rsidRPr="00224D74" w:rsidRDefault="00C3597D" w:rsidP="00C359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24D74">
        <w:rPr>
          <w:rFonts w:ascii="Times New Roman" w:hAnsi="Times New Roman"/>
          <w:color w:val="000000"/>
          <w:sz w:val="24"/>
          <w:szCs w:val="24"/>
        </w:rPr>
        <w:t>- Постановление Главного государственного санитарного врача</w:t>
      </w:r>
      <w:r w:rsidR="00ED09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24D74">
        <w:rPr>
          <w:rFonts w:ascii="Times New Roman" w:hAnsi="Times New Roman"/>
          <w:color w:val="000000"/>
          <w:sz w:val="24"/>
          <w:szCs w:val="24"/>
        </w:rPr>
        <w:t>Российской Федерации от 15 мая 2013 г. N 26 г. Москва "Об утверждении</w:t>
      </w:r>
      <w:r w:rsidR="00ED09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24D74">
        <w:rPr>
          <w:rFonts w:ascii="Times New Roman" w:hAnsi="Times New Roman"/>
          <w:color w:val="000000"/>
          <w:sz w:val="24"/>
          <w:szCs w:val="24"/>
        </w:rPr>
        <w:t>СанПиН 2.4.1.3049-13 «</w:t>
      </w:r>
      <w:proofErr w:type="spellStart"/>
      <w:r w:rsidRPr="00224D74">
        <w:rPr>
          <w:rFonts w:ascii="Times New Roman" w:hAnsi="Times New Roman"/>
          <w:color w:val="000000"/>
          <w:sz w:val="24"/>
          <w:szCs w:val="24"/>
        </w:rPr>
        <w:t>Санитарно</w:t>
      </w:r>
      <w:proofErr w:type="spellEnd"/>
      <w:r w:rsidRPr="00224D74">
        <w:rPr>
          <w:rFonts w:ascii="Times New Roman" w:hAnsi="Times New Roman"/>
          <w:color w:val="000000"/>
          <w:sz w:val="24"/>
          <w:szCs w:val="24"/>
        </w:rPr>
        <w:t xml:space="preserve"> - эпидемиологические требования к</w:t>
      </w:r>
      <w:r>
        <w:rPr>
          <w:rFonts w:ascii="Times New Roman" w:hAnsi="Times New Roman"/>
          <w:color w:val="000000"/>
          <w:sz w:val="24"/>
          <w:szCs w:val="24"/>
        </w:rPr>
        <w:t xml:space="preserve"> тр</w:t>
      </w:r>
      <w:r w:rsidRPr="00224D74"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доу</w:t>
      </w:r>
      <w:r w:rsidRPr="00224D74">
        <w:rPr>
          <w:rFonts w:ascii="Times New Roman" w:hAnsi="Times New Roman"/>
          <w:color w:val="000000"/>
          <w:sz w:val="24"/>
          <w:szCs w:val="24"/>
        </w:rPr>
        <w:t>стройству, содержанию и организации режима работы дошкольных</w:t>
      </w:r>
      <w:r w:rsidR="00ED09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24D74">
        <w:rPr>
          <w:rFonts w:ascii="Times New Roman" w:hAnsi="Times New Roman"/>
          <w:color w:val="000000"/>
          <w:sz w:val="24"/>
          <w:szCs w:val="24"/>
        </w:rPr>
        <w:t>образовательных</w:t>
      </w:r>
      <w:r w:rsidR="00ED09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24D74">
        <w:rPr>
          <w:rFonts w:ascii="Times New Roman" w:hAnsi="Times New Roman"/>
          <w:color w:val="000000"/>
          <w:sz w:val="24"/>
          <w:szCs w:val="24"/>
        </w:rPr>
        <w:t>организаций»</w:t>
      </w:r>
    </w:p>
    <w:p w:rsidR="00C3597D" w:rsidRDefault="00C3597D" w:rsidP="00C359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2A86">
        <w:rPr>
          <w:rFonts w:ascii="Times New Roman" w:hAnsi="Times New Roman"/>
          <w:sz w:val="24"/>
          <w:szCs w:val="24"/>
        </w:rPr>
        <w:t xml:space="preserve">Определяет содержание и организацию образовательной деятельности в </w:t>
      </w:r>
      <w:r>
        <w:rPr>
          <w:rFonts w:ascii="Times New Roman" w:hAnsi="Times New Roman"/>
          <w:sz w:val="24"/>
          <w:szCs w:val="24"/>
        </w:rPr>
        <w:t>группе детей 7-го года жизни</w:t>
      </w:r>
      <w:r w:rsidRPr="003A2A86">
        <w:rPr>
          <w:rFonts w:ascii="Times New Roman" w:hAnsi="Times New Roman"/>
          <w:sz w:val="24"/>
          <w:szCs w:val="24"/>
        </w:rPr>
        <w:t xml:space="preserve"> и обеспечивает  развитие личности детей  в различн</w:t>
      </w:r>
      <w:r>
        <w:rPr>
          <w:rFonts w:ascii="Times New Roman" w:hAnsi="Times New Roman"/>
          <w:sz w:val="24"/>
          <w:szCs w:val="24"/>
        </w:rPr>
        <w:t xml:space="preserve">ых видах общения и деятельности, </w:t>
      </w:r>
      <w:proofErr w:type="gramStart"/>
      <w:r w:rsidRPr="003A2A86">
        <w:rPr>
          <w:rFonts w:ascii="Times New Roman" w:hAnsi="Times New Roman"/>
          <w:sz w:val="24"/>
          <w:szCs w:val="24"/>
        </w:rPr>
        <w:t>направлена</w:t>
      </w:r>
      <w:proofErr w:type="gramEnd"/>
      <w:r w:rsidRPr="003A2A86">
        <w:rPr>
          <w:rFonts w:ascii="Times New Roman" w:hAnsi="Times New Roman"/>
          <w:sz w:val="24"/>
          <w:szCs w:val="24"/>
        </w:rPr>
        <w:t xml:space="preserve"> на  психолого-педагогическую поддержку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результаты).</w:t>
      </w:r>
    </w:p>
    <w:p w:rsidR="00C3597D" w:rsidRDefault="00C3597D" w:rsidP="00C3597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Основная часть рабочей п</w:t>
      </w:r>
      <w:r w:rsidRPr="003A2A86">
        <w:rPr>
          <w:rFonts w:ascii="Times New Roman" w:hAnsi="Times New Roman"/>
          <w:color w:val="000000"/>
          <w:sz w:val="24"/>
          <w:szCs w:val="24"/>
        </w:rPr>
        <w:t>рограмм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3A2A86">
        <w:rPr>
          <w:rFonts w:ascii="Times New Roman" w:hAnsi="Times New Roman"/>
          <w:color w:val="000000"/>
          <w:sz w:val="24"/>
          <w:szCs w:val="24"/>
        </w:rPr>
        <w:t xml:space="preserve"> разработана на основе </w:t>
      </w:r>
      <w:r>
        <w:rPr>
          <w:rFonts w:ascii="Times New Roman" w:hAnsi="Times New Roman"/>
          <w:color w:val="000000"/>
          <w:sz w:val="24"/>
          <w:szCs w:val="24"/>
        </w:rPr>
        <w:t xml:space="preserve">ООП детского сада №17с учетом  примерной основной образовательной программы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ДО</w:t>
      </w:r>
      <w:proofErr w:type="gramEnd"/>
    </w:p>
    <w:p w:rsidR="00C3597D" w:rsidRPr="003D2FF6" w:rsidRDefault="00C3597D" w:rsidP="00C3597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3A2A86">
        <w:rPr>
          <w:rFonts w:ascii="Times New Roman" w:hAnsi="Times New Roman"/>
          <w:sz w:val="24"/>
          <w:szCs w:val="24"/>
        </w:rPr>
        <w:t xml:space="preserve">Часть программы, формируемая участниками образовательных отношений, разработана с учетом </w:t>
      </w:r>
      <w:r>
        <w:rPr>
          <w:rFonts w:ascii="Times New Roman" w:hAnsi="Times New Roman"/>
          <w:sz w:val="24"/>
          <w:szCs w:val="24"/>
        </w:rPr>
        <w:t xml:space="preserve">парциальной </w:t>
      </w:r>
      <w:r w:rsidRPr="00FA04ED">
        <w:rPr>
          <w:rFonts w:ascii="Times New Roman" w:hAnsi="Times New Roman"/>
          <w:sz w:val="24"/>
          <w:szCs w:val="24"/>
        </w:rPr>
        <w:t>программы</w:t>
      </w:r>
      <w:r w:rsidR="00ED0989">
        <w:rPr>
          <w:rFonts w:ascii="Times New Roman" w:hAnsi="Times New Roman"/>
          <w:sz w:val="24"/>
          <w:szCs w:val="24"/>
        </w:rPr>
        <w:t xml:space="preserve"> </w:t>
      </w:r>
      <w:r w:rsidRPr="004524C3">
        <w:rPr>
          <w:rFonts w:ascii="Times New Roman" w:hAnsi="Times New Roman"/>
          <w:sz w:val="24"/>
          <w:szCs w:val="24"/>
          <w:lang w:eastAsia="ar-SA"/>
        </w:rPr>
        <w:t>музыкального развит</w:t>
      </w:r>
      <w:r>
        <w:rPr>
          <w:rFonts w:ascii="Times New Roman" w:hAnsi="Times New Roman"/>
          <w:sz w:val="24"/>
          <w:szCs w:val="24"/>
          <w:lang w:eastAsia="ar-SA"/>
        </w:rPr>
        <w:t xml:space="preserve">ия «Ладушки» И.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Каплуновой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И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. </w:t>
      </w:r>
      <w:proofErr w:type="spellStart"/>
      <w:r w:rsidRPr="004524C3">
        <w:rPr>
          <w:rFonts w:ascii="Times New Roman" w:hAnsi="Times New Roman"/>
          <w:sz w:val="24"/>
          <w:szCs w:val="24"/>
          <w:lang w:eastAsia="ar-SA"/>
        </w:rPr>
        <w:t>Новоскольцевой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; </w:t>
      </w:r>
      <w:r w:rsidRPr="00261E5F">
        <w:rPr>
          <w:rFonts w:ascii="Times New Roman" w:hAnsi="Times New Roman"/>
          <w:sz w:val="24"/>
          <w:szCs w:val="24"/>
        </w:rPr>
        <w:t xml:space="preserve">парциальной программы для ДОО </w:t>
      </w:r>
      <w:r w:rsidRPr="003A24AB">
        <w:rPr>
          <w:rFonts w:ascii="Times New Roman" w:hAnsi="Times New Roman"/>
          <w:sz w:val="24"/>
          <w:szCs w:val="24"/>
        </w:rPr>
        <w:t>«</w:t>
      </w:r>
      <w:proofErr w:type="spellStart"/>
      <w:r w:rsidRPr="003A24AB">
        <w:rPr>
          <w:rFonts w:ascii="Times New Roman" w:hAnsi="Times New Roman"/>
          <w:sz w:val="24"/>
          <w:szCs w:val="24"/>
        </w:rPr>
        <w:t>Белгородоведение</w:t>
      </w:r>
      <w:proofErr w:type="spellEnd"/>
      <w:r w:rsidRPr="00261E5F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261E5F">
        <w:rPr>
          <w:rFonts w:ascii="Times New Roman" w:hAnsi="Times New Roman"/>
          <w:sz w:val="24"/>
          <w:szCs w:val="24"/>
        </w:rPr>
        <w:t>Т.М.Стручаева</w:t>
      </w:r>
      <w:proofErr w:type="spellEnd"/>
      <w:r w:rsidRPr="00261E5F">
        <w:rPr>
          <w:rFonts w:ascii="Times New Roman" w:hAnsi="Times New Roman"/>
          <w:sz w:val="24"/>
          <w:szCs w:val="24"/>
        </w:rPr>
        <w:t>,</w:t>
      </w:r>
      <w:r w:rsidR="00ED09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1E5F">
        <w:rPr>
          <w:rFonts w:ascii="Times New Roman" w:hAnsi="Times New Roman"/>
          <w:sz w:val="24"/>
          <w:szCs w:val="24"/>
        </w:rPr>
        <w:t>Н.Д.Епанчинцева</w:t>
      </w:r>
      <w:proofErr w:type="spellEnd"/>
      <w:r>
        <w:rPr>
          <w:rFonts w:ascii="Times New Roman" w:hAnsi="Times New Roman"/>
          <w:sz w:val="24"/>
          <w:szCs w:val="24"/>
        </w:rPr>
        <w:t xml:space="preserve">; программы «Добрый мир. Православная культура» Шевченко Л.Л, </w:t>
      </w:r>
      <w:r w:rsidRPr="00926EA1">
        <w:rPr>
          <w:rFonts w:ascii="Times New Roman" w:hAnsi="Times New Roman"/>
          <w:sz w:val="24"/>
          <w:szCs w:val="24"/>
        </w:rPr>
        <w:t xml:space="preserve">парциальной  программы </w:t>
      </w:r>
      <w:r w:rsidRPr="00472C67">
        <w:rPr>
          <w:rFonts w:ascii="Times New Roman" w:hAnsi="Times New Roman"/>
          <w:sz w:val="24"/>
          <w:szCs w:val="24"/>
        </w:rPr>
        <w:t>«Здравствуй, мир Белогорья!»</w:t>
      </w:r>
      <w:r w:rsidRPr="00926EA1">
        <w:rPr>
          <w:rFonts w:ascii="Times New Roman" w:hAnsi="Times New Roman"/>
          <w:sz w:val="24"/>
          <w:szCs w:val="24"/>
        </w:rPr>
        <w:t xml:space="preserve">   Л.В. Серых, Г.А. </w:t>
      </w:r>
      <w:proofErr w:type="spellStart"/>
      <w:r w:rsidRPr="00926EA1">
        <w:rPr>
          <w:rFonts w:ascii="Times New Roman" w:hAnsi="Times New Roman"/>
          <w:sz w:val="24"/>
          <w:szCs w:val="24"/>
        </w:rPr>
        <w:t>Репринцева</w:t>
      </w:r>
      <w:proofErr w:type="spellEnd"/>
    </w:p>
    <w:p w:rsidR="00C3597D" w:rsidRPr="00170B0E" w:rsidRDefault="00C3597D" w:rsidP="00C3597D">
      <w:pPr>
        <w:pStyle w:val="a4"/>
        <w:spacing w:before="0" w:beforeAutospacing="0" w:after="0" w:afterAutospacing="0"/>
        <w:contextualSpacing/>
        <w:jc w:val="both"/>
        <w:rPr>
          <w:u w:val="single"/>
        </w:rPr>
      </w:pPr>
      <w:r w:rsidRPr="00170B0E">
        <w:rPr>
          <w:u w:val="single"/>
        </w:rPr>
        <w:t>Основные принципы:</w:t>
      </w:r>
    </w:p>
    <w:p w:rsidR="00C3597D" w:rsidRPr="003A2A86" w:rsidRDefault="00C3597D" w:rsidP="00C3597D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A2A86">
        <w:rPr>
          <w:rFonts w:ascii="Times New Roman" w:hAnsi="Times New Roman"/>
          <w:sz w:val="24"/>
          <w:szCs w:val="24"/>
        </w:rPr>
        <w:t>партнёрство родителей и педагогов в воспитании и обучении детей;</w:t>
      </w:r>
    </w:p>
    <w:p w:rsidR="00C3597D" w:rsidRPr="003A2A86" w:rsidRDefault="00C3597D" w:rsidP="00C3597D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A2A86">
        <w:rPr>
          <w:rFonts w:ascii="Times New Roman" w:hAnsi="Times New Roman"/>
          <w:sz w:val="24"/>
          <w:szCs w:val="24"/>
        </w:rPr>
        <w:t>единое понимание педагогами и родителями целей и задач воспитания и обучения;</w:t>
      </w:r>
    </w:p>
    <w:p w:rsidR="00C3597D" w:rsidRPr="003A2A86" w:rsidRDefault="00C3597D" w:rsidP="00C3597D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A2A86">
        <w:rPr>
          <w:rFonts w:ascii="Times New Roman" w:hAnsi="Times New Roman"/>
          <w:sz w:val="24"/>
          <w:szCs w:val="24"/>
        </w:rPr>
        <w:t>помощь, уважение и доверие к ребёнку со стороны педагогов и родителей;</w:t>
      </w:r>
    </w:p>
    <w:p w:rsidR="00C3597D" w:rsidRPr="003A2A86" w:rsidRDefault="00C3597D" w:rsidP="00C3597D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A2A86">
        <w:rPr>
          <w:rFonts w:ascii="Times New Roman" w:hAnsi="Times New Roman"/>
          <w:sz w:val="24"/>
          <w:szCs w:val="24"/>
        </w:rPr>
        <w:t>постоянный анализ процесса взаимодействия семьи и ДОУ, его промежуточных  и конечных результатов.</w:t>
      </w:r>
    </w:p>
    <w:p w:rsidR="00C3597D" w:rsidRPr="00D53493" w:rsidRDefault="00C3597D" w:rsidP="00C3597D">
      <w:pPr>
        <w:pStyle w:val="a4"/>
        <w:spacing w:before="0" w:beforeAutospacing="0" w:after="0" w:afterAutospacing="0"/>
        <w:ind w:firstLine="567"/>
        <w:contextualSpacing/>
        <w:jc w:val="both"/>
        <w:rPr>
          <w:bCs/>
        </w:rPr>
      </w:pPr>
      <w:r w:rsidRPr="00D53493">
        <w:rPr>
          <w:bCs/>
        </w:rPr>
        <w:lastRenderedPageBreak/>
        <w:t>Воспитатель активно вовлекает родителей в совместные с детьми виды деятельности, помогает устанавливать партнерские взаимоотношения, поощряет активность и самостоятельность детей. В процессе организации разных форм детско-родительского взаимодействия воспитатель способствует развитию родительской уверенности, радости и удовлетворения от общения со своими детьми. Педагог помогает родителям понять возможности организации образования ребенка в будущем, определить особенности организации его индивидуального образовательного маршрута в условиях школьного обучения.</w:t>
      </w:r>
    </w:p>
    <w:p w:rsidR="00C3597D" w:rsidRPr="00D53493" w:rsidRDefault="00C3597D" w:rsidP="00C3597D">
      <w:pPr>
        <w:pStyle w:val="a4"/>
        <w:spacing w:before="0" w:beforeAutospacing="0" w:after="0" w:afterAutospacing="0"/>
        <w:ind w:firstLine="567"/>
        <w:contextualSpacing/>
        <w:jc w:val="center"/>
        <w:rPr>
          <w:b/>
        </w:rPr>
      </w:pPr>
      <w:r w:rsidRPr="00D53493">
        <w:rPr>
          <w:b/>
        </w:rPr>
        <w:t>Задачи взаимодействия педагога с семьями дошкольников</w:t>
      </w:r>
    </w:p>
    <w:p w:rsidR="00C3597D" w:rsidRPr="00D53493" w:rsidRDefault="00C3597D" w:rsidP="00C3597D">
      <w:pPr>
        <w:pStyle w:val="a4"/>
        <w:spacing w:before="0" w:beforeAutospacing="0" w:after="0" w:afterAutospacing="0"/>
        <w:ind w:left="360" w:firstLine="567"/>
        <w:contextualSpacing/>
        <w:jc w:val="both"/>
      </w:pPr>
      <w:r w:rsidRPr="00D53493">
        <w:t xml:space="preserve">-Познакомить родителей с особенностями физического и психического развития ребенка, развития самостоятельности, навыков безопасного поведения, умения оказать элементарную помощь в угрожающих здоровью ситуациях. </w:t>
      </w:r>
    </w:p>
    <w:p w:rsidR="00C3597D" w:rsidRPr="00D53493" w:rsidRDefault="00C3597D" w:rsidP="00C3597D">
      <w:pPr>
        <w:pStyle w:val="a4"/>
        <w:spacing w:before="0" w:beforeAutospacing="0" w:after="0" w:afterAutospacing="0"/>
        <w:ind w:left="360" w:firstLine="567"/>
        <w:contextualSpacing/>
        <w:jc w:val="both"/>
      </w:pPr>
      <w:r w:rsidRPr="00D53493">
        <w:t>- Познакомить родителей с особенностями подготовки ребенка к школе, развивать позитивное отношение к будущей школьной жизни ребенка.</w:t>
      </w:r>
    </w:p>
    <w:p w:rsidR="00C3597D" w:rsidRPr="00D53493" w:rsidRDefault="00C3597D" w:rsidP="00C3597D">
      <w:pPr>
        <w:pStyle w:val="a4"/>
        <w:spacing w:before="0" w:beforeAutospacing="0" w:after="0" w:afterAutospacing="0"/>
        <w:ind w:left="360" w:firstLine="567"/>
        <w:contextualSpacing/>
        <w:jc w:val="both"/>
      </w:pPr>
      <w:r w:rsidRPr="00D53493">
        <w:t xml:space="preserve">-Ориентировать родителей на развитие познавательной деятельности ребенка, обогащение его кругозора, развитие произвольных психических процессов, элементов логического мышления в ходе игр, общения </w:t>
      </w:r>
      <w:proofErr w:type="gramStart"/>
      <w:r w:rsidRPr="00D53493">
        <w:t>со</w:t>
      </w:r>
      <w:proofErr w:type="gramEnd"/>
      <w:r w:rsidRPr="00D53493">
        <w:t xml:space="preserve"> взрослыми и самостоятельной детской деятельности.</w:t>
      </w:r>
    </w:p>
    <w:p w:rsidR="00C3597D" w:rsidRPr="00D53493" w:rsidRDefault="00C3597D" w:rsidP="00C3597D">
      <w:pPr>
        <w:pStyle w:val="a4"/>
        <w:spacing w:before="0" w:beforeAutospacing="0" w:after="0" w:afterAutospacing="0"/>
        <w:ind w:left="360" w:firstLine="567"/>
        <w:contextualSpacing/>
        <w:jc w:val="both"/>
      </w:pPr>
      <w:r w:rsidRPr="00D53493">
        <w:t xml:space="preserve">- Помочь родителям создать условия для развитию организованности, ответственности дошкольника, умений взаимодействия </w:t>
      </w:r>
      <w:proofErr w:type="gramStart"/>
      <w:r w:rsidRPr="00D53493">
        <w:t>со</w:t>
      </w:r>
      <w:proofErr w:type="gramEnd"/>
      <w:r w:rsidRPr="00D53493">
        <w:t xml:space="preserve"> взрослыми и детьми, способствовать развитию начал социальной активности в совместной с родителями деятельности.</w:t>
      </w:r>
    </w:p>
    <w:p w:rsidR="00C3597D" w:rsidRPr="00D53493" w:rsidRDefault="00C3597D" w:rsidP="00C3597D">
      <w:pPr>
        <w:pStyle w:val="a4"/>
        <w:spacing w:before="0" w:beforeAutospacing="0" w:after="0" w:afterAutospacing="0"/>
        <w:ind w:left="360" w:firstLine="567"/>
        <w:contextualSpacing/>
        <w:jc w:val="both"/>
      </w:pPr>
      <w:r w:rsidRPr="00D53493">
        <w:t xml:space="preserve">- Способствовать развитию партнерской позиции родителей в общении с ребенком, развитие положительной самооценки, уверенности в себе, познакомить родителей  со способами развития самоконтроля и воспитания ответственности за свои действия и поступки. </w:t>
      </w:r>
    </w:p>
    <w:p w:rsidR="00C3597D" w:rsidRPr="00D53493" w:rsidRDefault="00C3597D" w:rsidP="00C3597D">
      <w:pPr>
        <w:pStyle w:val="a4"/>
        <w:spacing w:before="0" w:beforeAutospacing="0" w:after="0" w:afterAutospacing="0"/>
        <w:ind w:firstLine="567"/>
        <w:contextualSpacing/>
        <w:jc w:val="center"/>
        <w:rPr>
          <w:b/>
        </w:rPr>
      </w:pPr>
      <w:r w:rsidRPr="00D53493">
        <w:rPr>
          <w:b/>
        </w:rPr>
        <w:t xml:space="preserve">Направления взаимодействия педагога с родителями </w:t>
      </w:r>
    </w:p>
    <w:p w:rsidR="00C3597D" w:rsidRPr="00D53493" w:rsidRDefault="00C3597D" w:rsidP="00C3597D">
      <w:pPr>
        <w:pStyle w:val="a4"/>
        <w:spacing w:before="0" w:beforeAutospacing="0" w:after="0" w:afterAutospacing="0"/>
        <w:ind w:firstLine="567"/>
        <w:contextualSpacing/>
        <w:jc w:val="center"/>
        <w:rPr>
          <w:b/>
          <w:i/>
        </w:rPr>
      </w:pPr>
      <w:r w:rsidRPr="00D53493">
        <w:rPr>
          <w:b/>
          <w:i/>
        </w:rPr>
        <w:t>Педагогический мониторинг</w:t>
      </w:r>
    </w:p>
    <w:p w:rsidR="00C3597D" w:rsidRPr="00D53493" w:rsidRDefault="00C3597D" w:rsidP="00C3597D">
      <w:pPr>
        <w:pStyle w:val="a4"/>
        <w:spacing w:before="0" w:beforeAutospacing="0" w:after="0" w:afterAutospacing="0"/>
        <w:ind w:firstLine="567"/>
        <w:contextualSpacing/>
        <w:jc w:val="both"/>
      </w:pPr>
      <w:r w:rsidRPr="00D53493">
        <w:t xml:space="preserve"> В подготовительной к школе группе многие родители ориентированы на самостоятельную диагностику результатов развития ребенка и самоанализ воспитательной деятельности. Задача педагога - предоставить родителям выбор материалов для самодиагностики. Это анкеты: «Какой вы воспитатель?», тесты «Какие мы родители?», «Понимаем ли мы своих детей», родительские сочинения на тему «Портрет моего ребенка». </w:t>
      </w:r>
    </w:p>
    <w:p w:rsidR="00C3597D" w:rsidRPr="00D53493" w:rsidRDefault="00C3597D" w:rsidP="00C3597D">
      <w:pPr>
        <w:pStyle w:val="a4"/>
        <w:spacing w:before="0" w:beforeAutospacing="0" w:after="0" w:afterAutospacing="0"/>
        <w:ind w:firstLine="567"/>
        <w:contextualSpacing/>
        <w:jc w:val="both"/>
      </w:pPr>
      <w:r w:rsidRPr="00D53493">
        <w:t>Для этого могут быть использованы такие методы как анкетирование родителей: «Насколько вы готовы быть родителем школьника», «Мое мнение о школьной жизни ребенка», проективную методику «Как я представляю своего ребенка в школе».</w:t>
      </w:r>
    </w:p>
    <w:p w:rsidR="00C3597D" w:rsidRPr="00D53493" w:rsidRDefault="00C3597D" w:rsidP="00C3597D">
      <w:pPr>
        <w:pStyle w:val="a4"/>
        <w:spacing w:before="0" w:beforeAutospacing="0" w:after="0" w:afterAutospacing="0"/>
        <w:ind w:firstLine="567"/>
        <w:contextualSpacing/>
        <w:jc w:val="center"/>
      </w:pPr>
      <w:r w:rsidRPr="00D53493">
        <w:rPr>
          <w:b/>
          <w:i/>
        </w:rPr>
        <w:t>Педагогическая поддержка</w:t>
      </w:r>
    </w:p>
    <w:p w:rsidR="00C3597D" w:rsidRPr="00D53493" w:rsidRDefault="00C3597D" w:rsidP="00C3597D">
      <w:pPr>
        <w:pStyle w:val="a4"/>
        <w:spacing w:before="0" w:beforeAutospacing="0" w:after="0" w:afterAutospacing="0"/>
        <w:ind w:firstLine="567"/>
        <w:contextualSpacing/>
        <w:jc w:val="both"/>
      </w:pPr>
      <w:proofErr w:type="gramStart"/>
      <w:r w:rsidRPr="00D53493">
        <w:t>В завершающий период дошкольного образования воспитатель убеждает родителей в том, что подготовка ребенка к школе тесно связана с его социально-личностном развитием, формированием отношением к себе, развитием умений общения и взаимодействия со сверстниками.</w:t>
      </w:r>
      <w:proofErr w:type="gramEnd"/>
      <w:r w:rsidRPr="00D53493">
        <w:t xml:space="preserve"> Для этого воспитатель проводит беседу с родителями «Наши достижения за год», детско-родительский тренинг «Дай мне сделать самому»</w:t>
      </w:r>
      <w:proofErr w:type="gramStart"/>
      <w:r w:rsidRPr="00D53493">
        <w:t>;о</w:t>
      </w:r>
      <w:proofErr w:type="gramEnd"/>
      <w:r w:rsidRPr="00D53493">
        <w:t>ткрытые занятия, дискуссии на темы «Если у ребенка нет друзей», «Что такое «школьный стресс» и как его преодолеть». Воспитатель также включает родителей в совместные с детьми игры-занятия, организовывает семинары-практикумы, направленные на развитие познавательной сферы ребенка «Кто больше назовет предметов на букву «А»». Все это  воспитатель дополняет информационными бюллетенями, буклетами, газетами для родителей «</w:t>
      </w:r>
      <w:proofErr w:type="gramStart"/>
      <w:r w:rsidRPr="00D53493">
        <w:t>Учимся</w:t>
      </w:r>
      <w:proofErr w:type="gramEnd"/>
      <w:r w:rsidRPr="00D53493">
        <w:t xml:space="preserve"> играя», «Развиваем внимание дошкольника». Педагог совместно с родителями организовывает творческие и исследовательские проекты «Город чудес», «Все мы такие разные».</w:t>
      </w:r>
    </w:p>
    <w:p w:rsidR="00C3597D" w:rsidRPr="00D53493" w:rsidRDefault="00C3597D" w:rsidP="00C3597D">
      <w:pPr>
        <w:pStyle w:val="a4"/>
        <w:spacing w:before="0" w:beforeAutospacing="0" w:after="0" w:afterAutospacing="0"/>
        <w:ind w:firstLine="567"/>
        <w:contextualSpacing/>
        <w:jc w:val="center"/>
        <w:rPr>
          <w:b/>
          <w:i/>
        </w:rPr>
      </w:pPr>
      <w:r w:rsidRPr="00D53493">
        <w:rPr>
          <w:b/>
          <w:i/>
        </w:rPr>
        <w:t>Педагогическое образование родителей</w:t>
      </w:r>
    </w:p>
    <w:p w:rsidR="00C3597D" w:rsidRPr="00D53493" w:rsidRDefault="00C3597D" w:rsidP="00C3597D">
      <w:pPr>
        <w:pStyle w:val="a4"/>
        <w:spacing w:before="0" w:beforeAutospacing="0" w:after="0" w:afterAutospacing="0"/>
        <w:ind w:firstLine="567"/>
        <w:contextualSpacing/>
        <w:jc w:val="both"/>
      </w:pPr>
      <w:r w:rsidRPr="00D53493">
        <w:lastRenderedPageBreak/>
        <w:t xml:space="preserve">   Познакомить родителей с содержанием и основными показателями готовности ребенка к школе, способствовать развитию родительской ответственности  в процессе подготовки детей к школе, обучение методам и приемам подготовки детей к школьному обучению поможет организация образовательного проекта для родителей «Готовимся к школе». В ходе проекта педагог организует тематические встречи «Готов ли ваш  ребенок к школе?»; круглый стол  «В доме первоклассник». </w:t>
      </w:r>
    </w:p>
    <w:p w:rsidR="00C3597D" w:rsidRPr="00D53493" w:rsidRDefault="00C3597D" w:rsidP="00C3597D">
      <w:pPr>
        <w:pStyle w:val="a4"/>
        <w:spacing w:before="0" w:beforeAutospacing="0" w:after="0" w:afterAutospacing="0"/>
        <w:ind w:firstLine="567"/>
        <w:contextualSpacing/>
        <w:jc w:val="center"/>
        <w:rPr>
          <w:b/>
          <w:bCs/>
          <w:i/>
        </w:rPr>
      </w:pPr>
      <w:r w:rsidRPr="00D53493">
        <w:rPr>
          <w:b/>
          <w:i/>
        </w:rPr>
        <w:t>Совместная деятельность педагогов и родителей</w:t>
      </w:r>
    </w:p>
    <w:p w:rsidR="00C3597D" w:rsidRPr="00D53493" w:rsidRDefault="00C3597D" w:rsidP="00C3597D">
      <w:pPr>
        <w:pStyle w:val="a4"/>
        <w:spacing w:before="0" w:beforeAutospacing="0" w:after="0" w:afterAutospacing="0"/>
        <w:ind w:firstLine="567"/>
        <w:contextualSpacing/>
        <w:jc w:val="both"/>
      </w:pPr>
      <w:r w:rsidRPr="00D53493">
        <w:t>Педагог опирается на проявление заинтересованности, инициативности самих родителей, делая их активными участниками конкурсов «Мой город», спортивных досугов «Папа, мама и я</w:t>
      </w:r>
      <w:r w:rsidR="00ED0989">
        <w:t xml:space="preserve"> </w:t>
      </w:r>
      <w:r w:rsidRPr="00D53493">
        <w:t xml:space="preserve">- дружная семья», « Зимние забавы». В ходе акции «Поздравляем ветеранов» дети совместно </w:t>
      </w:r>
      <w:proofErr w:type="gramStart"/>
      <w:r w:rsidRPr="00D53493">
        <w:t>со</w:t>
      </w:r>
      <w:proofErr w:type="gramEnd"/>
      <w:r w:rsidRPr="00D53493">
        <w:t xml:space="preserve"> взрослыми обсуждают, кого из ветеранов поздравить, пригласить на концерт. Педагог организовывает детско-родительские проекты «Все профессии важны», «Наши путешествия».</w:t>
      </w:r>
    </w:p>
    <w:p w:rsidR="00C3597D" w:rsidRPr="00D53493" w:rsidRDefault="00C3597D" w:rsidP="00C3597D">
      <w:pPr>
        <w:pStyle w:val="a4"/>
        <w:spacing w:before="0" w:beforeAutospacing="0" w:after="0" w:afterAutospacing="0"/>
        <w:ind w:firstLine="567"/>
        <w:contextualSpacing/>
        <w:jc w:val="both"/>
      </w:pPr>
      <w:r w:rsidRPr="00D53493">
        <w:t>Итоговой формой взаимодействия с родителями может стать фестиваль семейного творчества, который позволит раскрыть достижения всех семей в различных видах совместной детско-родительской деятельности: художественной, литературной, познавательной, музыкальной.</w:t>
      </w:r>
    </w:p>
    <w:p w:rsidR="00C3597D" w:rsidRDefault="00C3597D" w:rsidP="00C3597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C3597D" w:rsidRDefault="00C3597D" w:rsidP="00C3597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3A2A86">
        <w:rPr>
          <w:rFonts w:ascii="Times New Roman" w:hAnsi="Times New Roman"/>
          <w:sz w:val="24"/>
          <w:szCs w:val="24"/>
          <w:u w:val="single"/>
        </w:rPr>
        <w:t>Модель взаимодействия педагогов с родителями:</w:t>
      </w:r>
    </w:p>
    <w:p w:rsidR="00C3597D" w:rsidRPr="003A2A86" w:rsidRDefault="00C3597D" w:rsidP="00C3597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77"/>
        <w:gridCol w:w="6289"/>
        <w:gridCol w:w="6418"/>
      </w:tblGrid>
      <w:tr w:rsidR="00C3597D" w:rsidRPr="003A2A86" w:rsidTr="002C6B28">
        <w:tc>
          <w:tcPr>
            <w:tcW w:w="2077" w:type="dxa"/>
          </w:tcPr>
          <w:p w:rsidR="00C3597D" w:rsidRPr="003A2A86" w:rsidRDefault="00C3597D" w:rsidP="00B134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A2A86">
              <w:rPr>
                <w:rFonts w:ascii="Times New Roman" w:hAnsi="Times New Roman"/>
                <w:i/>
                <w:iCs/>
                <w:sz w:val="24"/>
                <w:szCs w:val="24"/>
              </w:rPr>
              <w:t>Направления</w:t>
            </w:r>
          </w:p>
        </w:tc>
        <w:tc>
          <w:tcPr>
            <w:tcW w:w="6289" w:type="dxa"/>
          </w:tcPr>
          <w:p w:rsidR="00C3597D" w:rsidRPr="003A2A86" w:rsidRDefault="00C3597D" w:rsidP="00B134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A2A86">
              <w:rPr>
                <w:rFonts w:ascii="Times New Roman" w:hAnsi="Times New Roman"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6418" w:type="dxa"/>
          </w:tcPr>
          <w:p w:rsidR="00C3597D" w:rsidRPr="003A2A86" w:rsidRDefault="00C3597D" w:rsidP="00B134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A2A86">
              <w:rPr>
                <w:rFonts w:ascii="Times New Roman" w:hAnsi="Times New Roman"/>
                <w:i/>
                <w:iCs/>
                <w:sz w:val="24"/>
                <w:szCs w:val="24"/>
              </w:rPr>
              <w:t>Формы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i/>
                <w:iCs/>
                <w:sz w:val="24"/>
                <w:szCs w:val="24"/>
              </w:rPr>
              <w:t>работы</w:t>
            </w:r>
          </w:p>
        </w:tc>
      </w:tr>
      <w:tr w:rsidR="00C3597D" w:rsidRPr="0062074E" w:rsidTr="002C6B28">
        <w:tc>
          <w:tcPr>
            <w:tcW w:w="2077" w:type="dxa"/>
          </w:tcPr>
          <w:p w:rsidR="00C3597D" w:rsidRPr="003A2A86" w:rsidRDefault="00C3597D" w:rsidP="00B134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A2A86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Педагогически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й </w:t>
            </w:r>
            <w:r w:rsidRPr="003A2A86">
              <w:rPr>
                <w:rFonts w:ascii="Times New Roman" w:hAnsi="Times New Roman"/>
                <w:i/>
                <w:iCs/>
                <w:sz w:val="24"/>
                <w:szCs w:val="24"/>
              </w:rPr>
              <w:t>мониторинг</w:t>
            </w:r>
          </w:p>
        </w:tc>
        <w:tc>
          <w:tcPr>
            <w:tcW w:w="6289" w:type="dxa"/>
          </w:tcPr>
          <w:p w:rsidR="00C3597D" w:rsidRPr="003A2A86" w:rsidRDefault="00C3597D" w:rsidP="00C3597D">
            <w:pPr>
              <w:numPr>
                <w:ilvl w:val="0"/>
                <w:numId w:val="1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Изучение своеобразия семей, особенностей семейного воспитания, педагогических проблем, которые возникают в разных семьях, степени удовлетворённости родителей деятельностью ДОУ.</w:t>
            </w:r>
          </w:p>
          <w:p w:rsidR="00C3597D" w:rsidRPr="003A2A86" w:rsidRDefault="00C3597D" w:rsidP="00C3597D">
            <w:pPr>
              <w:numPr>
                <w:ilvl w:val="0"/>
                <w:numId w:val="1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Выявление интересов и потребностей родителей, возможностей конкретного участия каждого родителя в педагогическом процессе детского сада.</w:t>
            </w:r>
          </w:p>
          <w:p w:rsidR="00C3597D" w:rsidRPr="003A2A86" w:rsidRDefault="00C3597D" w:rsidP="00C3597D">
            <w:pPr>
              <w:numPr>
                <w:ilvl w:val="0"/>
                <w:numId w:val="1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Знакомство с семейными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традициями.</w:t>
            </w:r>
          </w:p>
        </w:tc>
        <w:tc>
          <w:tcPr>
            <w:tcW w:w="6418" w:type="dxa"/>
          </w:tcPr>
          <w:p w:rsidR="00C3597D" w:rsidRPr="003A2A86" w:rsidRDefault="00C3597D" w:rsidP="00C3597D">
            <w:pPr>
              <w:numPr>
                <w:ilvl w:val="0"/>
                <w:numId w:val="2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Анкетировани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родителей</w:t>
            </w:r>
          </w:p>
          <w:p w:rsidR="00C3597D" w:rsidRPr="003A2A86" w:rsidRDefault="00C3597D" w:rsidP="00C3597D">
            <w:pPr>
              <w:numPr>
                <w:ilvl w:val="0"/>
                <w:numId w:val="2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Беседы с родителями</w:t>
            </w:r>
          </w:p>
          <w:p w:rsidR="00C3597D" w:rsidRPr="003A2A86" w:rsidRDefault="00C3597D" w:rsidP="00C3597D">
            <w:pPr>
              <w:numPr>
                <w:ilvl w:val="0"/>
                <w:numId w:val="2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Беседы с детьми о семье</w:t>
            </w:r>
          </w:p>
          <w:p w:rsidR="00C3597D" w:rsidRPr="003A2A86" w:rsidRDefault="00C3597D" w:rsidP="00C3597D">
            <w:pPr>
              <w:numPr>
                <w:ilvl w:val="0"/>
                <w:numId w:val="2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Наблюдение за общением родителей и детей</w:t>
            </w:r>
          </w:p>
        </w:tc>
      </w:tr>
      <w:tr w:rsidR="00C3597D" w:rsidRPr="0062074E" w:rsidTr="002C6B28">
        <w:tc>
          <w:tcPr>
            <w:tcW w:w="2077" w:type="dxa"/>
          </w:tcPr>
          <w:p w:rsidR="00C3597D" w:rsidRPr="003A2A86" w:rsidRDefault="00C3597D" w:rsidP="00B134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A2A86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Педагогическая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i/>
                <w:iCs/>
                <w:sz w:val="24"/>
                <w:szCs w:val="24"/>
              </w:rPr>
              <w:t>поддержка</w:t>
            </w:r>
          </w:p>
        </w:tc>
        <w:tc>
          <w:tcPr>
            <w:tcW w:w="6289" w:type="dxa"/>
          </w:tcPr>
          <w:p w:rsidR="00C3597D" w:rsidRPr="003A2A86" w:rsidRDefault="00C3597D" w:rsidP="00C3597D">
            <w:pPr>
              <w:numPr>
                <w:ilvl w:val="0"/>
                <w:numId w:val="3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Оказание помощи родителям в понимании своих возможностей как родителя и особенностей своего ребёнка.</w:t>
            </w:r>
          </w:p>
          <w:p w:rsidR="00C3597D" w:rsidRPr="003A2A86" w:rsidRDefault="00C3597D" w:rsidP="00C3597D">
            <w:pPr>
              <w:numPr>
                <w:ilvl w:val="0"/>
                <w:numId w:val="3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Популяризация лучшего семейного опыта воспитания и семейных традиций.</w:t>
            </w:r>
          </w:p>
          <w:p w:rsidR="00C3597D" w:rsidRPr="003A2A86" w:rsidRDefault="00C3597D" w:rsidP="00C3597D">
            <w:pPr>
              <w:numPr>
                <w:ilvl w:val="0"/>
                <w:numId w:val="3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Сплочение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родительского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коллектива.</w:t>
            </w:r>
          </w:p>
        </w:tc>
        <w:tc>
          <w:tcPr>
            <w:tcW w:w="6418" w:type="dxa"/>
          </w:tcPr>
          <w:p w:rsidR="00C3597D" w:rsidRPr="003A2A86" w:rsidRDefault="00C3597D" w:rsidP="00C3597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Беседы с родителями</w:t>
            </w:r>
          </w:p>
          <w:p w:rsidR="00C3597D" w:rsidRPr="003A2A86" w:rsidRDefault="00C3597D" w:rsidP="00C3597D">
            <w:pPr>
              <w:numPr>
                <w:ilvl w:val="0"/>
                <w:numId w:val="3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Психолого-педагогические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тренинги</w:t>
            </w:r>
          </w:p>
          <w:p w:rsidR="00C3597D" w:rsidRPr="003A2A86" w:rsidRDefault="00C3597D" w:rsidP="00C3597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 xml:space="preserve">Экскурсии по детскому саду (для вновь </w:t>
            </w:r>
            <w:proofErr w:type="gramStart"/>
            <w:r w:rsidRPr="003A2A86">
              <w:rPr>
                <w:rFonts w:ascii="Times New Roman" w:hAnsi="Times New Roman"/>
                <w:sz w:val="24"/>
                <w:szCs w:val="24"/>
              </w:rPr>
              <w:t>поступивших</w:t>
            </w:r>
            <w:proofErr w:type="gramEnd"/>
            <w:r w:rsidRPr="003A2A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3597D" w:rsidRPr="00986632" w:rsidRDefault="00C3597D" w:rsidP="00C3597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32">
              <w:rPr>
                <w:rFonts w:ascii="Times New Roman" w:hAnsi="Times New Roman"/>
                <w:sz w:val="24"/>
                <w:szCs w:val="24"/>
              </w:rPr>
              <w:t xml:space="preserve">Дни открытых дверей,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86632">
              <w:rPr>
                <w:rFonts w:ascii="Times New Roman" w:hAnsi="Times New Roman"/>
                <w:sz w:val="24"/>
                <w:szCs w:val="24"/>
              </w:rPr>
              <w:t>оказ открытых занятий</w:t>
            </w:r>
          </w:p>
          <w:p w:rsidR="00C3597D" w:rsidRPr="003A2A86" w:rsidRDefault="00C3597D" w:rsidP="00C3597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Проведение совместных детско-родительских мероприятий, конкурсов</w:t>
            </w:r>
          </w:p>
        </w:tc>
      </w:tr>
      <w:tr w:rsidR="00C3597D" w:rsidRPr="0062074E" w:rsidTr="002C6B28">
        <w:tc>
          <w:tcPr>
            <w:tcW w:w="2077" w:type="dxa"/>
          </w:tcPr>
          <w:p w:rsidR="00C3597D" w:rsidRPr="003A2A86" w:rsidRDefault="00C3597D" w:rsidP="00B134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A2A86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Педагогическое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образовани</w:t>
            </w:r>
            <w:r w:rsidRPr="003A2A86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i/>
                <w:iCs/>
                <w:sz w:val="24"/>
                <w:szCs w:val="24"/>
              </w:rPr>
              <w:t>родителей</w:t>
            </w:r>
          </w:p>
        </w:tc>
        <w:tc>
          <w:tcPr>
            <w:tcW w:w="6289" w:type="dxa"/>
          </w:tcPr>
          <w:p w:rsidR="00C3597D" w:rsidRPr="003A2A86" w:rsidRDefault="00C3597D" w:rsidP="00C3597D">
            <w:pPr>
              <w:numPr>
                <w:ilvl w:val="0"/>
                <w:numId w:val="3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Развитие компетентности родителей в области педагогики и детской психологии.</w:t>
            </w:r>
          </w:p>
          <w:p w:rsidR="00C3597D" w:rsidRPr="003A2A86" w:rsidRDefault="00C3597D" w:rsidP="00C3597D">
            <w:pPr>
              <w:numPr>
                <w:ilvl w:val="0"/>
                <w:numId w:val="3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Удовлетворение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запросов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родителей.</w:t>
            </w:r>
          </w:p>
          <w:p w:rsidR="00C3597D" w:rsidRPr="003A2A86" w:rsidRDefault="00C3597D" w:rsidP="00C3597D">
            <w:pPr>
              <w:numPr>
                <w:ilvl w:val="0"/>
                <w:numId w:val="3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 xml:space="preserve">Темы для педагогического образования родителей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lastRenderedPageBreak/>
              <w:t>определяются с учётом  их потребностей (по результатам педагогического мониторинга).</w:t>
            </w:r>
          </w:p>
        </w:tc>
        <w:tc>
          <w:tcPr>
            <w:tcW w:w="6418" w:type="dxa"/>
          </w:tcPr>
          <w:p w:rsidR="00C3597D" w:rsidRPr="003A2A86" w:rsidRDefault="00C3597D" w:rsidP="00C3597D">
            <w:pPr>
              <w:numPr>
                <w:ilvl w:val="0"/>
                <w:numId w:val="3"/>
              </w:numPr>
              <w:spacing w:after="0" w:line="240" w:lineRule="auto"/>
              <w:ind w:left="0" w:firstLine="13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lastRenderedPageBreak/>
              <w:t>Консультации, дискуссии</w:t>
            </w:r>
          </w:p>
          <w:p w:rsidR="00C3597D" w:rsidRPr="003A2A86" w:rsidRDefault="00C3597D" w:rsidP="00C3597D">
            <w:pPr>
              <w:numPr>
                <w:ilvl w:val="0"/>
                <w:numId w:val="3"/>
              </w:numPr>
              <w:spacing w:after="0" w:line="240" w:lineRule="auto"/>
              <w:ind w:left="0" w:firstLine="13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Информация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сайте ДОУ</w:t>
            </w:r>
          </w:p>
          <w:p w:rsidR="00C3597D" w:rsidRPr="003A2A86" w:rsidRDefault="00C3597D" w:rsidP="00C3597D">
            <w:pPr>
              <w:numPr>
                <w:ilvl w:val="0"/>
                <w:numId w:val="3"/>
              </w:numPr>
              <w:spacing w:after="0" w:line="240" w:lineRule="auto"/>
              <w:ind w:left="0" w:firstLine="13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Круглые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столы, родительские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собрания</w:t>
            </w:r>
          </w:p>
          <w:p w:rsidR="00C3597D" w:rsidRPr="003A2A86" w:rsidRDefault="00C3597D" w:rsidP="00C3597D">
            <w:pPr>
              <w:numPr>
                <w:ilvl w:val="0"/>
                <w:numId w:val="3"/>
              </w:numPr>
              <w:spacing w:after="0" w:line="240" w:lineRule="auto"/>
              <w:ind w:left="0" w:firstLine="13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Вечера вопросов и ответов, семинары</w:t>
            </w:r>
          </w:p>
          <w:p w:rsidR="00C3597D" w:rsidRPr="003A2A86" w:rsidRDefault="00C3597D" w:rsidP="00C3597D">
            <w:pPr>
              <w:numPr>
                <w:ilvl w:val="0"/>
                <w:numId w:val="3"/>
              </w:numPr>
              <w:spacing w:after="0" w:line="240" w:lineRule="auto"/>
              <w:ind w:left="0" w:firstLine="13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lastRenderedPageBreak/>
              <w:t>Показ и обсуждение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видеоматериалов</w:t>
            </w:r>
          </w:p>
          <w:p w:rsidR="00C3597D" w:rsidRPr="003A2A86" w:rsidRDefault="00C3597D" w:rsidP="00C3597D">
            <w:pPr>
              <w:numPr>
                <w:ilvl w:val="0"/>
                <w:numId w:val="3"/>
              </w:numPr>
              <w:spacing w:after="0" w:line="240" w:lineRule="auto"/>
              <w:ind w:left="0" w:firstLine="13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проблемных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педагогических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ситуаций</w:t>
            </w:r>
          </w:p>
          <w:p w:rsidR="00C3597D" w:rsidRPr="003A2A86" w:rsidRDefault="00C3597D" w:rsidP="00C3597D">
            <w:pPr>
              <w:numPr>
                <w:ilvl w:val="0"/>
                <w:numId w:val="3"/>
              </w:numPr>
              <w:spacing w:after="0" w:line="240" w:lineRule="auto"/>
              <w:ind w:left="0" w:firstLine="13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Выпуск газет, информационных листов плакатов для родителей</w:t>
            </w:r>
          </w:p>
        </w:tc>
      </w:tr>
      <w:tr w:rsidR="00C3597D" w:rsidRPr="003A2A86" w:rsidTr="002C6B28">
        <w:tc>
          <w:tcPr>
            <w:tcW w:w="2077" w:type="dxa"/>
          </w:tcPr>
          <w:p w:rsidR="00C3597D" w:rsidRPr="003A2A86" w:rsidRDefault="00C3597D" w:rsidP="00B134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A2A86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Со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вместная деятельность педагогов </w:t>
            </w:r>
            <w:r w:rsidRPr="003A2A86">
              <w:rPr>
                <w:rFonts w:ascii="Times New Roman" w:hAnsi="Times New Roman"/>
                <w:i/>
                <w:iCs/>
                <w:sz w:val="24"/>
                <w:szCs w:val="24"/>
              </w:rPr>
              <w:t>и родителей</w:t>
            </w:r>
          </w:p>
        </w:tc>
        <w:tc>
          <w:tcPr>
            <w:tcW w:w="6289" w:type="dxa"/>
          </w:tcPr>
          <w:p w:rsidR="00C3597D" w:rsidRPr="003A2A86" w:rsidRDefault="00C3597D" w:rsidP="00C3597D">
            <w:pPr>
              <w:numPr>
                <w:ilvl w:val="0"/>
                <w:numId w:val="4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Развитие совместного общения взрослых и детей.</w:t>
            </w:r>
          </w:p>
          <w:p w:rsidR="00C3597D" w:rsidRPr="003A2A86" w:rsidRDefault="00C3597D" w:rsidP="00C3597D">
            <w:pPr>
              <w:numPr>
                <w:ilvl w:val="0"/>
                <w:numId w:val="4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Сплочение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родителей и педагогов.</w:t>
            </w:r>
          </w:p>
          <w:p w:rsidR="00C3597D" w:rsidRPr="003A2A86" w:rsidRDefault="00C3597D" w:rsidP="00C3597D">
            <w:pPr>
              <w:numPr>
                <w:ilvl w:val="0"/>
                <w:numId w:val="4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Формирование позиции родителя как непосредственного участника образовательного процесса.</w:t>
            </w:r>
          </w:p>
        </w:tc>
        <w:tc>
          <w:tcPr>
            <w:tcW w:w="6418" w:type="dxa"/>
          </w:tcPr>
          <w:p w:rsidR="00C3597D" w:rsidRPr="003A2A86" w:rsidRDefault="00C3597D" w:rsidP="00C3597D">
            <w:pPr>
              <w:numPr>
                <w:ilvl w:val="0"/>
                <w:numId w:val="4"/>
              </w:numPr>
              <w:spacing w:after="0" w:line="240" w:lineRule="auto"/>
              <w:ind w:left="0" w:firstLine="13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Проведение совместных праздников и посиделок</w:t>
            </w:r>
          </w:p>
          <w:p w:rsidR="00C3597D" w:rsidRPr="003A2A86" w:rsidRDefault="00C3597D" w:rsidP="00C3597D">
            <w:pPr>
              <w:numPr>
                <w:ilvl w:val="0"/>
                <w:numId w:val="4"/>
              </w:numPr>
              <w:spacing w:after="0" w:line="240" w:lineRule="auto"/>
              <w:ind w:left="0" w:firstLine="13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Заседания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семейного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клуба</w:t>
            </w:r>
          </w:p>
          <w:p w:rsidR="00C3597D" w:rsidRPr="003A2A86" w:rsidRDefault="00C3597D" w:rsidP="00C3597D">
            <w:pPr>
              <w:numPr>
                <w:ilvl w:val="0"/>
                <w:numId w:val="4"/>
              </w:numPr>
              <w:spacing w:after="0" w:line="240" w:lineRule="auto"/>
              <w:ind w:left="0" w:firstLine="13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Оформление совместных с детьми выставок</w:t>
            </w:r>
          </w:p>
          <w:p w:rsidR="00C3597D" w:rsidRPr="00986632" w:rsidRDefault="00C3597D" w:rsidP="00C3597D">
            <w:pPr>
              <w:numPr>
                <w:ilvl w:val="0"/>
                <w:numId w:val="4"/>
              </w:numPr>
              <w:spacing w:after="0" w:line="240" w:lineRule="auto"/>
              <w:ind w:left="0" w:firstLine="13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32">
              <w:rPr>
                <w:rFonts w:ascii="Times New Roman" w:hAnsi="Times New Roman"/>
                <w:sz w:val="24"/>
                <w:szCs w:val="24"/>
              </w:rPr>
              <w:t xml:space="preserve">Совместные проекты,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86632">
              <w:rPr>
                <w:rFonts w:ascii="Times New Roman" w:hAnsi="Times New Roman"/>
                <w:sz w:val="24"/>
                <w:szCs w:val="24"/>
              </w:rPr>
              <w:t>емейные конкурсы</w:t>
            </w:r>
          </w:p>
          <w:p w:rsidR="00C3597D" w:rsidRPr="003A2A86" w:rsidRDefault="00C3597D" w:rsidP="00C3597D">
            <w:pPr>
              <w:numPr>
                <w:ilvl w:val="0"/>
                <w:numId w:val="4"/>
              </w:numPr>
              <w:spacing w:after="0" w:line="240" w:lineRule="auto"/>
              <w:ind w:left="0" w:firstLine="13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Совместные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социально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значимые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акции</w:t>
            </w:r>
          </w:p>
          <w:p w:rsidR="00C3597D" w:rsidRPr="003A2A86" w:rsidRDefault="00C3597D" w:rsidP="00C3597D">
            <w:pPr>
              <w:numPr>
                <w:ilvl w:val="0"/>
                <w:numId w:val="4"/>
              </w:numPr>
              <w:spacing w:after="0" w:line="240" w:lineRule="auto"/>
              <w:ind w:left="0" w:firstLine="13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Совместная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трудовая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</w:tr>
    </w:tbl>
    <w:p w:rsidR="002C6B28" w:rsidRPr="00C94644" w:rsidRDefault="002C6B28" w:rsidP="002C6B28">
      <w:pPr>
        <w:pStyle w:val="a4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  <w:r w:rsidRPr="009364A4">
        <w:rPr>
          <w:b/>
          <w:bCs/>
          <w:color w:val="000000"/>
        </w:rPr>
        <w:t xml:space="preserve">Планируемые результаты освоения </w:t>
      </w:r>
      <w:r>
        <w:rPr>
          <w:b/>
          <w:bCs/>
          <w:color w:val="000000"/>
        </w:rPr>
        <w:t xml:space="preserve">рабочей </w:t>
      </w:r>
      <w:r w:rsidRPr="009364A4">
        <w:rPr>
          <w:b/>
          <w:bCs/>
          <w:color w:val="000000"/>
        </w:rPr>
        <w:t>программы</w:t>
      </w:r>
    </w:p>
    <w:p w:rsidR="002C6B28" w:rsidRPr="0056011D" w:rsidRDefault="002C6B28" w:rsidP="002C6B28">
      <w:pPr>
        <w:spacing w:after="0" w:line="240" w:lineRule="auto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850"/>
      </w:tblGrid>
      <w:tr w:rsidR="002C6B28" w:rsidRPr="00E443A3" w:rsidTr="002C6B28">
        <w:trPr>
          <w:trHeight w:val="254"/>
        </w:trPr>
        <w:tc>
          <w:tcPr>
            <w:tcW w:w="14850" w:type="dxa"/>
          </w:tcPr>
          <w:p w:rsidR="002C6B28" w:rsidRPr="00FE7034" w:rsidRDefault="002C6B28" w:rsidP="00B13448">
            <w:pPr>
              <w:pStyle w:val="Default"/>
              <w:jc w:val="center"/>
              <w:rPr>
                <w:color w:val="auto"/>
              </w:rPr>
            </w:pPr>
            <w:r w:rsidRPr="00FE7034">
              <w:rPr>
                <w:b/>
                <w:bCs/>
                <w:color w:val="auto"/>
              </w:rPr>
              <w:t xml:space="preserve">К семи годам </w:t>
            </w:r>
          </w:p>
        </w:tc>
      </w:tr>
      <w:tr w:rsidR="002C6B28" w:rsidRPr="00E443A3" w:rsidTr="002C6B28">
        <w:trPr>
          <w:trHeight w:val="1081"/>
        </w:trPr>
        <w:tc>
          <w:tcPr>
            <w:tcW w:w="14850" w:type="dxa"/>
          </w:tcPr>
          <w:p w:rsidR="002C6B28" w:rsidRPr="00FE7034" w:rsidRDefault="002C6B28" w:rsidP="00B13448">
            <w:pPr>
              <w:pStyle w:val="Default"/>
              <w:jc w:val="both"/>
              <w:rPr>
                <w:color w:val="auto"/>
              </w:rPr>
            </w:pPr>
            <w:r w:rsidRPr="00FE7034">
              <w:rPr>
                <w:color w:val="auto"/>
              </w:rPr>
              <w:t>Ребёнок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 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достоинства.</w:t>
            </w:r>
          </w:p>
        </w:tc>
      </w:tr>
      <w:tr w:rsidR="002C6B28" w:rsidRPr="00E443A3" w:rsidTr="002C6B28">
        <w:trPr>
          <w:trHeight w:val="557"/>
        </w:trPr>
        <w:tc>
          <w:tcPr>
            <w:tcW w:w="14850" w:type="dxa"/>
          </w:tcPr>
          <w:p w:rsidR="002C6B28" w:rsidRPr="00FE7034" w:rsidRDefault="002C6B28" w:rsidP="00B13448">
            <w:pPr>
              <w:pStyle w:val="Default"/>
              <w:jc w:val="both"/>
            </w:pPr>
            <w:proofErr w:type="gramStart"/>
            <w:r w:rsidRPr="00FE7034">
              <w:t xml:space="preserve">Способен договариваться, учитывать интересы и чувства других, сопереживать неудачам и </w:t>
            </w:r>
            <w:proofErr w:type="spellStart"/>
            <w:r w:rsidRPr="00FE7034">
              <w:t>сорадоваться</w:t>
            </w:r>
            <w:proofErr w:type="spellEnd"/>
            <w:r w:rsidRPr="00FE7034">
              <w:t xml:space="preserve"> успехам других, адекватно проявляет свои чувства, в том числе чувство веры в себя, старается разрешать конфликты. </w:t>
            </w:r>
            <w:proofErr w:type="gramEnd"/>
          </w:p>
        </w:tc>
      </w:tr>
      <w:tr w:rsidR="002C6B28" w:rsidRPr="00E443A3" w:rsidTr="002C6B28">
        <w:trPr>
          <w:trHeight w:val="253"/>
        </w:trPr>
        <w:tc>
          <w:tcPr>
            <w:tcW w:w="14850" w:type="dxa"/>
          </w:tcPr>
          <w:p w:rsidR="002C6B28" w:rsidRPr="00FE7034" w:rsidRDefault="002C6B28" w:rsidP="00B13448">
            <w:pPr>
              <w:pStyle w:val="Default"/>
            </w:pPr>
            <w:r w:rsidRPr="00FE7034">
              <w:t xml:space="preserve">Активно взаимодействует со сверстниками и взрослыми, участвует в совместных играх. </w:t>
            </w:r>
          </w:p>
        </w:tc>
      </w:tr>
      <w:tr w:rsidR="002C6B28" w:rsidRPr="00E443A3" w:rsidTr="002C6B28">
        <w:trPr>
          <w:trHeight w:val="569"/>
        </w:trPr>
        <w:tc>
          <w:tcPr>
            <w:tcW w:w="14850" w:type="dxa"/>
          </w:tcPr>
          <w:p w:rsidR="002C6B28" w:rsidRPr="00FE7034" w:rsidRDefault="002C6B28" w:rsidP="00B13448">
            <w:pPr>
              <w:pStyle w:val="Default"/>
              <w:jc w:val="both"/>
            </w:pPr>
            <w:r w:rsidRPr="00FE7034">
              <w:t xml:space="preserve">Ребёнок обладает развитым воображением, которое реализуется в разных видах деятельности, и, прежде всего, в игре; ребёнок владеет </w:t>
            </w:r>
            <w:proofErr w:type="gramStart"/>
            <w:r w:rsidRPr="00FE7034">
              <w:t>разными</w:t>
            </w:r>
            <w:proofErr w:type="gramEnd"/>
          </w:p>
          <w:p w:rsidR="002C6B28" w:rsidRPr="00FE7034" w:rsidRDefault="002C6B28" w:rsidP="00B13448">
            <w:pPr>
              <w:pStyle w:val="Default"/>
              <w:jc w:val="both"/>
            </w:pPr>
            <w:r w:rsidRPr="00FE7034">
              <w:t xml:space="preserve">формами и видами игры, различает условную и реальную ситуации, умеет подчиняться разным правилам и социальным нормам. </w:t>
            </w:r>
          </w:p>
        </w:tc>
      </w:tr>
      <w:tr w:rsidR="002C6B28" w:rsidRPr="00E443A3" w:rsidTr="002C6B28">
        <w:trPr>
          <w:trHeight w:val="549"/>
        </w:trPr>
        <w:tc>
          <w:tcPr>
            <w:tcW w:w="14850" w:type="dxa"/>
          </w:tcPr>
          <w:p w:rsidR="002C6B28" w:rsidRPr="00FE7034" w:rsidRDefault="002C6B28" w:rsidP="00B13448">
            <w:pPr>
              <w:pStyle w:val="Default"/>
              <w:jc w:val="both"/>
            </w:pPr>
            <w:r w:rsidRPr="00FE7034">
              <w:t xml:space="preserve"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грамотности. </w:t>
            </w:r>
          </w:p>
        </w:tc>
      </w:tr>
      <w:tr w:rsidR="002C6B28" w:rsidRPr="00E443A3" w:rsidTr="002C6B28">
        <w:trPr>
          <w:trHeight w:val="557"/>
        </w:trPr>
        <w:tc>
          <w:tcPr>
            <w:tcW w:w="14850" w:type="dxa"/>
          </w:tcPr>
          <w:p w:rsidR="002C6B28" w:rsidRPr="00FE7034" w:rsidRDefault="002C6B28" w:rsidP="00B13448">
            <w:pPr>
              <w:pStyle w:val="Default"/>
              <w:jc w:val="both"/>
            </w:pPr>
            <w:r w:rsidRPr="00FE7034">
              <w:t xml:space="preserve">У ребёнка развита крупная и мелкая моторика; он подвижен, вынослив, владеет основными движениями, может контролировать свои движения и управлять ими. </w:t>
            </w:r>
          </w:p>
        </w:tc>
      </w:tr>
      <w:tr w:rsidR="002C6B28" w:rsidRPr="00E443A3" w:rsidTr="002C6B28">
        <w:trPr>
          <w:trHeight w:val="73"/>
        </w:trPr>
        <w:tc>
          <w:tcPr>
            <w:tcW w:w="14850" w:type="dxa"/>
          </w:tcPr>
          <w:p w:rsidR="002C6B28" w:rsidRPr="00FE7034" w:rsidRDefault="002C6B28" w:rsidP="00B13448">
            <w:pPr>
              <w:pStyle w:val="Default"/>
              <w:jc w:val="both"/>
            </w:pPr>
            <w:r w:rsidRPr="00FE7034">
              <w:t xml:space="preserve">Ребёнок способен к волевым усилиям, может следовать социальным нормам поведения и правилам в разных видах деятельности, во взаимоотношениях </w:t>
            </w:r>
            <w:proofErr w:type="gramStart"/>
            <w:r w:rsidRPr="00FE7034">
              <w:t>со</w:t>
            </w:r>
            <w:proofErr w:type="gramEnd"/>
            <w:r w:rsidRPr="00FE7034">
              <w:t xml:space="preserve"> взрослыми и сверстниками,</w:t>
            </w:r>
            <w:r>
              <w:t xml:space="preserve"> </w:t>
            </w:r>
            <w:r w:rsidRPr="00FE7034">
              <w:t xml:space="preserve">может соблюдать правила безопасного поведения и личной гигиены. </w:t>
            </w:r>
          </w:p>
        </w:tc>
      </w:tr>
      <w:tr w:rsidR="002C6B28" w:rsidRPr="00E443A3" w:rsidTr="002C6B28">
        <w:trPr>
          <w:trHeight w:val="573"/>
        </w:trPr>
        <w:tc>
          <w:tcPr>
            <w:tcW w:w="14850" w:type="dxa"/>
          </w:tcPr>
          <w:p w:rsidR="002C6B28" w:rsidRPr="00FE7034" w:rsidRDefault="002C6B28" w:rsidP="00B13448">
            <w:pPr>
              <w:pStyle w:val="Default"/>
              <w:jc w:val="both"/>
            </w:pPr>
            <w:r w:rsidRPr="00FE7034">
              <w:t xml:space="preserve"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 </w:t>
            </w:r>
          </w:p>
        </w:tc>
      </w:tr>
      <w:tr w:rsidR="002C6B28" w:rsidRPr="00E443A3" w:rsidTr="002C6B28">
        <w:trPr>
          <w:trHeight w:val="73"/>
        </w:trPr>
        <w:tc>
          <w:tcPr>
            <w:tcW w:w="14850" w:type="dxa"/>
          </w:tcPr>
          <w:p w:rsidR="002C6B28" w:rsidRPr="00FE7034" w:rsidRDefault="002C6B28" w:rsidP="00B13448">
            <w:pPr>
              <w:pStyle w:val="Default"/>
              <w:jc w:val="both"/>
            </w:pPr>
            <w:r w:rsidRPr="00FE7034">
              <w:t xml:space="preserve">Обладает начальными знаниями о себе, о природном и социальном мире, в котором он живёт; 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 </w:t>
            </w:r>
          </w:p>
        </w:tc>
      </w:tr>
      <w:tr w:rsidR="002C6B28" w:rsidRPr="00E443A3" w:rsidTr="002C6B28">
        <w:trPr>
          <w:trHeight w:val="73"/>
        </w:trPr>
        <w:tc>
          <w:tcPr>
            <w:tcW w:w="14850" w:type="dxa"/>
          </w:tcPr>
          <w:p w:rsidR="002C6B28" w:rsidRPr="00FE7034" w:rsidRDefault="002C6B28" w:rsidP="00B13448">
            <w:pPr>
              <w:pStyle w:val="Default"/>
              <w:jc w:val="both"/>
            </w:pPr>
            <w:r w:rsidRPr="00FE7034">
              <w:t xml:space="preserve">Ребёнок способен к принятию собственных решений, опираясь на свои знания и умения в различных видах деятельности </w:t>
            </w:r>
          </w:p>
        </w:tc>
      </w:tr>
    </w:tbl>
    <w:p w:rsidR="00A804EE" w:rsidRDefault="00A804EE"/>
    <w:sectPr w:rsidR="00A804EE" w:rsidSect="007F55C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72175"/>
    <w:multiLevelType w:val="hybridMultilevel"/>
    <w:tmpl w:val="24CAC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11F106E"/>
    <w:multiLevelType w:val="hybridMultilevel"/>
    <w:tmpl w:val="1F8A4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16F0DBD"/>
    <w:multiLevelType w:val="hybridMultilevel"/>
    <w:tmpl w:val="62D0237E"/>
    <w:lvl w:ilvl="0" w:tplc="42D0A3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1480EC8"/>
    <w:multiLevelType w:val="hybridMultilevel"/>
    <w:tmpl w:val="84B45C9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2082654"/>
    <w:multiLevelType w:val="hybridMultilevel"/>
    <w:tmpl w:val="8F402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3597D"/>
    <w:rsid w:val="00265EEF"/>
    <w:rsid w:val="002C6B28"/>
    <w:rsid w:val="00421481"/>
    <w:rsid w:val="005F2945"/>
    <w:rsid w:val="007F55C3"/>
    <w:rsid w:val="009C3F16"/>
    <w:rsid w:val="00A804EE"/>
    <w:rsid w:val="00C3597D"/>
    <w:rsid w:val="00E27DCA"/>
    <w:rsid w:val="00EC641E"/>
    <w:rsid w:val="00ED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7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65EEF"/>
    <w:rPr>
      <w:i/>
      <w:iCs/>
    </w:rPr>
  </w:style>
  <w:style w:type="paragraph" w:styleId="a4">
    <w:name w:val="Normal (Web)"/>
    <w:aliases w:val="Знак Знак1"/>
    <w:basedOn w:val="a"/>
    <w:uiPriority w:val="99"/>
    <w:rsid w:val="00C359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C3597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uiPriority w:val="99"/>
    <w:rsid w:val="002C6B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1782</Words>
  <Characters>10158</Characters>
  <Application>Microsoft Office Word</Application>
  <DocSecurity>0</DocSecurity>
  <Lines>84</Lines>
  <Paragraphs>23</Paragraphs>
  <ScaleCrop>false</ScaleCrop>
  <Company/>
  <LinksUpToDate>false</LinksUpToDate>
  <CharactersWithSpaces>11917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</dc:creator>
  <cp:keywords/>
  <dc:description/>
  <cp:lastModifiedBy>Заведующая</cp:lastModifiedBy>
  <cp:revision>8</cp:revision>
  <dcterms:created xsi:type="dcterms:W3CDTF">2019-07-29T13:06:00Z</dcterms:created>
  <dcterms:modified xsi:type="dcterms:W3CDTF">2019-07-30T06:55:00Z</dcterms:modified>
</cp:coreProperties>
</file>