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4647DE" w:rsidRDefault="002A0438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3"/>
          <w:sz w:val="28"/>
          <w:szCs w:val="28"/>
          <w:lang w:eastAsia="ru-RU"/>
        </w:rPr>
        <w:drawing>
          <wp:inline distT="0" distB="0" distL="0" distR="0">
            <wp:extent cx="6473190" cy="8901429"/>
            <wp:effectExtent l="19050" t="0" r="3810" b="0"/>
            <wp:docPr id="1" name="Рисунок 1" descr="C:\Users\1\Desktop\скан\КОМИССИЯ ПО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КОМИССИЯ ПО УРЕГУЛИРОВАНИЮ СПОР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326" cy="890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2.2.    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Избранными в состав Комиссии ДОУ от работников организации считаются кандидатуры, получившие большинство голосов на Общем собрании работников ДОУ.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lastRenderedPageBreak/>
        <w:t xml:space="preserve">2.3.    Избранными в состав Комиссии ДОУ от родительской общественности считаются кандидаты,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получившие большинство голосов на заседании </w:t>
      </w:r>
      <w:r w:rsidR="005723D5">
        <w:rPr>
          <w:rFonts w:ascii="Times New Roman" w:eastAsia="Times New Roman" w:hAnsi="Times New Roman" w:cs="Times New Roman"/>
          <w:spacing w:val="-1"/>
          <w:sz w:val="28"/>
          <w:szCs w:val="28"/>
        </w:rPr>
        <w:t>Общего 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одительского </w:t>
      </w:r>
      <w:r w:rsidR="005723D5">
        <w:rPr>
          <w:rFonts w:ascii="Times New Roman" w:eastAsia="Times New Roman" w:hAnsi="Times New Roman" w:cs="Times New Roman"/>
          <w:spacing w:val="-1"/>
          <w:sz w:val="28"/>
          <w:szCs w:val="28"/>
        </w:rPr>
        <w:t>собрания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ДОУ.</w:t>
      </w:r>
    </w:p>
    <w:p w:rsidR="004647DE" w:rsidRDefault="004647DE" w:rsidP="004647DE">
      <w:pPr>
        <w:suppressAutoHyphens w:val="0"/>
        <w:spacing w:after="0" w:line="200" w:lineRule="atLeast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2.4.     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Комиссия ДОУ из своего состава избирает председателя и секретаря сроком на 1 год.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Утверждение членов Комиссии ДОУ и ее председателя оформляются приказом заведующего ДОУ.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647DE" w:rsidRDefault="004647DE" w:rsidP="004647DE">
      <w:pPr>
        <w:tabs>
          <w:tab w:val="left" w:pos="420"/>
        </w:tabs>
        <w:suppressAutoHyphens w:val="0"/>
        <w:spacing w:after="0" w:line="200" w:lineRule="atLeast"/>
        <w:jc w:val="center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      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 Комиссии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ДОУ.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3.1.   Комиссия ДОУ собирается в случае возникновения конфликтной ситуации в ДОУ, если стороны самостоятельно не урегулировали разногласия.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80" w:firstLine="398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3.2.  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Заявитель может обратиться в  Комиссию ДОУ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десятидневный срок со дня возникновения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конфликтной ситуации и нарушения его прав.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1" w:firstLine="38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3.3.  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Комиссия ДОУ в соответствии с полученным заявлением, заслушав мнения обеих сторон,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об урегулировании конфликтной ситуации.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3.4.   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Конфликтная ситуация рассматривается в присутствии заявителя и ответчика. Комиссия ДОУ имеет право вызывать на заседания свидетелей конфликта, приглашать специалистов (психолога), если они не являются членами Комиссии ДОУ. 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3.5.  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Работа Комиссии ДОУ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оформляется протоколами, которые подписываются председателем 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омиссии ДОУ и секретарем.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3.6.   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Решения Комиссии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принимаются простым большинством при наличии не менее 2/ 3 состава, в случае равенства голосов, решающим является голос председателя Комиссии ДОУ.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3.7.   Рассмотрение заявления должно быть проведено в десятидневный срок со дня подачи заявления.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3.8.   </w:t>
      </w:r>
      <w:r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Комиссии ДОУ может быть выдано ему в письменном виде.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3.9.   Решение Комиссии ДОУ является обязательным для всех участников образовательных отношений в ДОУ, и подлежит исполнению в сроки, предусмотренные указанным решением.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3.10 Решение Комиссии ДОУ может быть обжаловано в установленном законодательством РФ порядке.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</w:pPr>
    </w:p>
    <w:p w:rsidR="004647DE" w:rsidRDefault="004647DE" w:rsidP="004647DE">
      <w:pPr>
        <w:tabs>
          <w:tab w:val="left" w:pos="420"/>
        </w:tabs>
        <w:suppressAutoHyphens w:val="0"/>
        <w:spacing w:after="0" w:line="200" w:lineRule="atLeast"/>
        <w:ind w:left="-360" w:firstLine="360"/>
        <w:jc w:val="center"/>
        <w:textAlignment w:val="top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 Права и обязанности членов Комиссии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4.1.     Члены Комиссии ДОУ имеют право на получение необходимых консультаций различных специалистов и учреждений по вопросам, относящихся к компетенции Комиссии ДОУ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4.2.     Члены Комиссии ДОУ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</w:p>
    <w:p w:rsidR="004647DE" w:rsidRDefault="004647DE" w:rsidP="004647DE">
      <w:pPr>
        <w:suppressAutoHyphens w:val="0"/>
        <w:spacing w:after="0" w:line="200" w:lineRule="atLeast"/>
        <w:ind w:left="-325" w:firstLine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Члены Комиссии ДОУ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4647DE" w:rsidRDefault="004647DE" w:rsidP="004647DE">
      <w:pPr>
        <w:suppressAutoHyphens w:val="0"/>
        <w:spacing w:after="0" w:line="200" w:lineRule="atLeast"/>
        <w:ind w:left="-32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Члены Комиссии ДОУ </w:t>
      </w:r>
      <w:r>
        <w:rPr>
          <w:rFonts w:ascii="Times New Roman" w:eastAsia="Times New Roman" w:hAnsi="Times New Roman" w:cs="Times New Roman"/>
          <w:sz w:val="28"/>
          <w:szCs w:val="28"/>
        </w:rPr>
        <w:t>имеют право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4647DE" w:rsidRDefault="004647DE" w:rsidP="004647DE">
      <w:pPr>
        <w:suppressAutoHyphens w:val="0"/>
        <w:spacing w:after="0" w:line="200" w:lineRule="atLeast"/>
        <w:ind w:left="-32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4.5  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Члены Комиссии ДОУ </w:t>
      </w:r>
      <w:r>
        <w:rPr>
          <w:rFonts w:ascii="Times New Roman" w:eastAsia="Times New Roman" w:hAnsi="Times New Roman" w:cs="Times New Roman"/>
          <w:sz w:val="28"/>
          <w:szCs w:val="28"/>
        </w:rPr>
        <w:t>имеют право рекомендовать изменения в локальных актах образовательного учреждения с целью демократизации основ управления ДОУ или расширения прав участников образовательного процесса.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7DE" w:rsidRDefault="004647DE" w:rsidP="004647DE">
      <w:pPr>
        <w:tabs>
          <w:tab w:val="left" w:pos="420"/>
        </w:tabs>
        <w:suppressAutoHyphens w:val="0"/>
        <w:spacing w:after="0" w:line="200" w:lineRule="atLeast"/>
        <w:ind w:left="-360" w:firstLine="360"/>
        <w:jc w:val="center"/>
        <w:textAlignment w:val="top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   Делопроизводство Комиссии ДОУ.</w:t>
      </w:r>
      <w:proofErr w:type="gramEnd"/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5.1.     Заседания  Комиссии ДОУ оформляются протоколом, который хранится в кабинете заведующего ДОУ в течение пяти лет.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</w:pPr>
    </w:p>
    <w:p w:rsidR="00391F3F" w:rsidRDefault="00391F3F"/>
    <w:sectPr w:rsidR="00391F3F" w:rsidSect="002A0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71E"/>
    <w:rsid w:val="00137D7B"/>
    <w:rsid w:val="002A0438"/>
    <w:rsid w:val="00391F3F"/>
    <w:rsid w:val="0046271E"/>
    <w:rsid w:val="004647DE"/>
    <w:rsid w:val="005723D5"/>
    <w:rsid w:val="00E4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D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43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D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5</cp:revision>
  <cp:lastPrinted>2019-08-01T00:12:00Z</cp:lastPrinted>
  <dcterms:created xsi:type="dcterms:W3CDTF">2019-07-24T18:48:00Z</dcterms:created>
  <dcterms:modified xsi:type="dcterms:W3CDTF">2019-08-01T19:23:00Z</dcterms:modified>
</cp:coreProperties>
</file>